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AA383" w14:textId="50A29E79" w:rsidR="00427FDE" w:rsidRPr="001C6442" w:rsidRDefault="00322430" w:rsidP="00333F5A">
      <w:pPr>
        <w:pStyle w:val="Heading1"/>
        <w:spacing w:before="0"/>
        <w:jc w:val="center"/>
        <w:rPr>
          <w:rFonts w:asciiTheme="minorHAnsi" w:hAnsiTheme="minorHAnsi" w:cstheme="minorHAnsi"/>
        </w:rPr>
      </w:pPr>
      <w:r w:rsidRPr="001C6442">
        <w:rPr>
          <w:rFonts w:asciiTheme="minorHAnsi" w:hAnsiTheme="minorHAnsi" w:cstheme="minorHAnsi"/>
        </w:rPr>
        <w:t>Neurodiversity Teaching Strategies</w:t>
      </w:r>
    </w:p>
    <w:p w14:paraId="6F5DF276" w14:textId="77777777" w:rsidR="00A93503" w:rsidRPr="001C6442" w:rsidRDefault="00A93503" w:rsidP="00333F5A">
      <w:pPr>
        <w:pStyle w:val="Heading2"/>
        <w:spacing w:before="0"/>
        <w:rPr>
          <w:rFonts w:asciiTheme="minorHAnsi" w:hAnsiTheme="minorHAnsi" w:cstheme="minorHAnsi"/>
        </w:rPr>
      </w:pPr>
      <w:r w:rsidRPr="001C6442">
        <w:rPr>
          <w:rFonts w:asciiTheme="minorHAnsi" w:hAnsiTheme="minorHAnsi" w:cstheme="minorHAnsi"/>
        </w:rPr>
        <w:t>Reduce complexity</w:t>
      </w:r>
    </w:p>
    <w:p w14:paraId="022B7E06" w14:textId="77777777" w:rsidR="00A93503" w:rsidRPr="00A93503" w:rsidRDefault="00A93503" w:rsidP="00333F5A">
      <w:pPr>
        <w:numPr>
          <w:ilvl w:val="0"/>
          <w:numId w:val="1"/>
        </w:numPr>
        <w:spacing w:after="0"/>
        <w:rPr>
          <w:szCs w:val="24"/>
        </w:rPr>
      </w:pPr>
      <w:r w:rsidRPr="00A93503">
        <w:rPr>
          <w:szCs w:val="24"/>
        </w:rPr>
        <w:t>Use headings</w:t>
      </w:r>
    </w:p>
    <w:p w14:paraId="598E680C" w14:textId="77777777" w:rsidR="00A93503" w:rsidRPr="00A93503" w:rsidRDefault="00A93503" w:rsidP="00333F5A">
      <w:pPr>
        <w:numPr>
          <w:ilvl w:val="0"/>
          <w:numId w:val="1"/>
        </w:numPr>
        <w:spacing w:after="0"/>
        <w:rPr>
          <w:szCs w:val="24"/>
        </w:rPr>
      </w:pPr>
      <w:r w:rsidRPr="00A93503">
        <w:rPr>
          <w:szCs w:val="24"/>
        </w:rPr>
        <w:t>Short paragraphs &amp; sentences</w:t>
      </w:r>
    </w:p>
    <w:p w14:paraId="473A7339" w14:textId="77777777" w:rsidR="00A93503" w:rsidRPr="00A93503" w:rsidRDefault="00A93503" w:rsidP="00333F5A">
      <w:pPr>
        <w:numPr>
          <w:ilvl w:val="0"/>
          <w:numId w:val="1"/>
        </w:numPr>
        <w:spacing w:after="0"/>
        <w:rPr>
          <w:szCs w:val="24"/>
        </w:rPr>
      </w:pPr>
      <w:r w:rsidRPr="00A93503">
        <w:rPr>
          <w:szCs w:val="24"/>
        </w:rPr>
        <w:t>Simple, clear language; avoid jargon and idioms</w:t>
      </w:r>
    </w:p>
    <w:p w14:paraId="28631A8A" w14:textId="77777777" w:rsidR="00A93503" w:rsidRPr="00A93503" w:rsidRDefault="00A93503" w:rsidP="00333F5A">
      <w:pPr>
        <w:numPr>
          <w:ilvl w:val="0"/>
          <w:numId w:val="1"/>
        </w:numPr>
        <w:spacing w:after="0"/>
        <w:rPr>
          <w:szCs w:val="24"/>
        </w:rPr>
      </w:pPr>
      <w:r w:rsidRPr="00A93503">
        <w:rPr>
          <w:szCs w:val="24"/>
        </w:rPr>
        <w:t>Avoid acronyms, spell them out</w:t>
      </w:r>
    </w:p>
    <w:p w14:paraId="7CFDE8E3" w14:textId="77777777" w:rsidR="00A93503" w:rsidRPr="001C6442" w:rsidRDefault="00A93503" w:rsidP="00333F5A">
      <w:pPr>
        <w:pStyle w:val="Heading2"/>
        <w:spacing w:before="0"/>
        <w:rPr>
          <w:rFonts w:asciiTheme="minorHAnsi" w:hAnsiTheme="minorHAnsi" w:cstheme="minorHAnsi"/>
        </w:rPr>
      </w:pPr>
      <w:r w:rsidRPr="001C6442">
        <w:rPr>
          <w:rFonts w:asciiTheme="minorHAnsi" w:hAnsiTheme="minorHAnsi" w:cstheme="minorHAnsi"/>
        </w:rPr>
        <w:t>Simple course design</w:t>
      </w:r>
    </w:p>
    <w:p w14:paraId="33DC349E" w14:textId="77777777" w:rsidR="00A93503" w:rsidRPr="00A93503" w:rsidRDefault="00A93503" w:rsidP="00333F5A">
      <w:pPr>
        <w:numPr>
          <w:ilvl w:val="0"/>
          <w:numId w:val="2"/>
        </w:numPr>
        <w:spacing w:after="0"/>
        <w:rPr>
          <w:szCs w:val="24"/>
        </w:rPr>
      </w:pPr>
      <w:r w:rsidRPr="00A93503">
        <w:rPr>
          <w:szCs w:val="24"/>
        </w:rPr>
        <w:t>Clear action items: establish one place to go to find deadlines, what’s current, what’s next</w:t>
      </w:r>
    </w:p>
    <w:p w14:paraId="21DB5775" w14:textId="77777777" w:rsidR="00A93503" w:rsidRPr="00A93503" w:rsidRDefault="00A93503" w:rsidP="00333F5A">
      <w:pPr>
        <w:numPr>
          <w:ilvl w:val="0"/>
          <w:numId w:val="2"/>
        </w:numPr>
        <w:spacing w:after="0"/>
        <w:rPr>
          <w:szCs w:val="24"/>
        </w:rPr>
      </w:pPr>
      <w:r w:rsidRPr="00A93503">
        <w:rPr>
          <w:szCs w:val="24"/>
        </w:rPr>
        <w:t>Give advanced notice and multiple reminders for upcoming assignments, tests, etc. </w:t>
      </w:r>
    </w:p>
    <w:p w14:paraId="76B6F6F9" w14:textId="77777777" w:rsidR="00A93503" w:rsidRPr="00A93503" w:rsidRDefault="00A93503" w:rsidP="00333F5A">
      <w:pPr>
        <w:numPr>
          <w:ilvl w:val="0"/>
          <w:numId w:val="2"/>
        </w:numPr>
        <w:spacing w:after="0"/>
        <w:rPr>
          <w:szCs w:val="24"/>
        </w:rPr>
      </w:pPr>
      <w:r w:rsidRPr="00A93503">
        <w:rPr>
          <w:szCs w:val="24"/>
        </w:rPr>
        <w:t>Consistent formatting for assignments</w:t>
      </w:r>
    </w:p>
    <w:p w14:paraId="642D95A2" w14:textId="77777777" w:rsidR="00A93503" w:rsidRPr="001C6442" w:rsidRDefault="00A93503" w:rsidP="00333F5A">
      <w:pPr>
        <w:pStyle w:val="Heading2"/>
        <w:spacing w:before="0"/>
        <w:rPr>
          <w:rFonts w:asciiTheme="minorHAnsi" w:hAnsiTheme="minorHAnsi" w:cstheme="minorHAnsi"/>
        </w:rPr>
      </w:pPr>
      <w:r w:rsidRPr="001C6442">
        <w:rPr>
          <w:rFonts w:asciiTheme="minorHAnsi" w:hAnsiTheme="minorHAnsi" w:cstheme="minorHAnsi"/>
        </w:rPr>
        <w:t>Course content</w:t>
      </w:r>
    </w:p>
    <w:p w14:paraId="43D24656" w14:textId="77777777" w:rsidR="00A93503" w:rsidRPr="00A93503" w:rsidRDefault="00A93503" w:rsidP="00333F5A">
      <w:pPr>
        <w:numPr>
          <w:ilvl w:val="0"/>
          <w:numId w:val="3"/>
        </w:numPr>
        <w:spacing w:after="0"/>
        <w:rPr>
          <w:szCs w:val="24"/>
        </w:rPr>
      </w:pPr>
      <w:r w:rsidRPr="00A93503">
        <w:rPr>
          <w:szCs w:val="24"/>
        </w:rPr>
        <w:t>Break lectures into shorter chunks with breaks in between. Long lectures can be overwhelming</w:t>
      </w:r>
    </w:p>
    <w:p w14:paraId="74E12CF4" w14:textId="77777777" w:rsidR="00A93503" w:rsidRPr="00A93503" w:rsidRDefault="00A93503" w:rsidP="00333F5A">
      <w:pPr>
        <w:numPr>
          <w:ilvl w:val="0"/>
          <w:numId w:val="3"/>
        </w:numPr>
        <w:spacing w:after="0"/>
        <w:rPr>
          <w:szCs w:val="24"/>
        </w:rPr>
      </w:pPr>
      <w:r w:rsidRPr="00A93503">
        <w:rPr>
          <w:szCs w:val="24"/>
        </w:rPr>
        <w:t>Provide clear, step by step instructions for assignments, activities, etc.</w:t>
      </w:r>
    </w:p>
    <w:p w14:paraId="7D867310" w14:textId="77777777" w:rsidR="00A93503" w:rsidRPr="00A93503" w:rsidRDefault="00A93503" w:rsidP="00333F5A">
      <w:pPr>
        <w:numPr>
          <w:ilvl w:val="0"/>
          <w:numId w:val="3"/>
        </w:numPr>
        <w:spacing w:after="0"/>
        <w:rPr>
          <w:szCs w:val="24"/>
        </w:rPr>
      </w:pPr>
      <w:r w:rsidRPr="00A93503">
        <w:rPr>
          <w:szCs w:val="24"/>
        </w:rPr>
        <w:t>Provide detailed grading rubrics. Be clear on expectations.</w:t>
      </w:r>
    </w:p>
    <w:p w14:paraId="29F938B5" w14:textId="77777777" w:rsidR="00A93503" w:rsidRPr="001C6442" w:rsidRDefault="00A93503" w:rsidP="00333F5A">
      <w:pPr>
        <w:pStyle w:val="Heading2"/>
        <w:spacing w:before="0"/>
        <w:rPr>
          <w:rFonts w:asciiTheme="minorHAnsi" w:hAnsiTheme="minorHAnsi" w:cstheme="minorHAnsi"/>
        </w:rPr>
      </w:pPr>
      <w:r w:rsidRPr="001C6442">
        <w:rPr>
          <w:rFonts w:asciiTheme="minorHAnsi" w:hAnsiTheme="minorHAnsi" w:cstheme="minorHAnsi"/>
        </w:rPr>
        <w:t>Clear outlines &amp; timelines</w:t>
      </w:r>
    </w:p>
    <w:p w14:paraId="59013006" w14:textId="77777777" w:rsidR="00A93503" w:rsidRPr="00A93503" w:rsidRDefault="00A93503" w:rsidP="00333F5A">
      <w:pPr>
        <w:numPr>
          <w:ilvl w:val="0"/>
          <w:numId w:val="4"/>
        </w:numPr>
        <w:spacing w:after="0"/>
        <w:rPr>
          <w:szCs w:val="24"/>
        </w:rPr>
      </w:pPr>
      <w:r w:rsidRPr="00A93503">
        <w:rPr>
          <w:szCs w:val="24"/>
        </w:rPr>
        <w:t>Provide outlines of each lesson at the beginning of class (or agendas for meetings)</w:t>
      </w:r>
    </w:p>
    <w:p w14:paraId="1D9C3FD5" w14:textId="77777777" w:rsidR="00A93503" w:rsidRPr="00A93503" w:rsidRDefault="00A93503" w:rsidP="00333F5A">
      <w:pPr>
        <w:numPr>
          <w:ilvl w:val="0"/>
          <w:numId w:val="4"/>
        </w:numPr>
        <w:spacing w:after="0"/>
        <w:rPr>
          <w:szCs w:val="24"/>
        </w:rPr>
      </w:pPr>
      <w:r w:rsidRPr="00A93503">
        <w:rPr>
          <w:szCs w:val="24"/>
        </w:rPr>
        <w:t>Give estimated timelines for each topic (or agenda items)</w:t>
      </w:r>
    </w:p>
    <w:p w14:paraId="0E498634" w14:textId="77777777" w:rsidR="00A93503" w:rsidRPr="00A93503" w:rsidRDefault="00A93503" w:rsidP="00333F5A">
      <w:pPr>
        <w:numPr>
          <w:ilvl w:val="0"/>
          <w:numId w:val="4"/>
        </w:numPr>
        <w:spacing w:after="0"/>
        <w:rPr>
          <w:szCs w:val="24"/>
        </w:rPr>
      </w:pPr>
      <w:r w:rsidRPr="00A93503">
        <w:rPr>
          <w:szCs w:val="24"/>
        </w:rPr>
        <w:t>Stay on track with outlines and agendas, and avoid tangents when possible</w:t>
      </w:r>
    </w:p>
    <w:p w14:paraId="35AE38BB" w14:textId="77777777" w:rsidR="00A93503" w:rsidRPr="001C6442" w:rsidRDefault="00A93503" w:rsidP="00333F5A">
      <w:pPr>
        <w:pStyle w:val="Heading2"/>
        <w:spacing w:before="0"/>
        <w:rPr>
          <w:rFonts w:asciiTheme="minorHAnsi" w:hAnsiTheme="minorHAnsi" w:cstheme="minorHAnsi"/>
        </w:rPr>
      </w:pPr>
      <w:r w:rsidRPr="001C6442">
        <w:rPr>
          <w:rFonts w:asciiTheme="minorHAnsi" w:hAnsiTheme="minorHAnsi" w:cstheme="minorHAnsi"/>
        </w:rPr>
        <w:t>Consider sensory needs</w:t>
      </w:r>
    </w:p>
    <w:p w14:paraId="77C32E7A" w14:textId="77777777" w:rsidR="00A93503" w:rsidRPr="00A93503" w:rsidRDefault="00A93503" w:rsidP="00333F5A">
      <w:pPr>
        <w:numPr>
          <w:ilvl w:val="0"/>
          <w:numId w:val="5"/>
        </w:numPr>
        <w:spacing w:after="0"/>
        <w:rPr>
          <w:szCs w:val="24"/>
        </w:rPr>
      </w:pPr>
      <w:r w:rsidRPr="00A93503">
        <w:rPr>
          <w:szCs w:val="24"/>
        </w:rPr>
        <w:t>Try to eliminate background noise, harsh or flickering lighting, visual distractions, color clashes, etc.</w:t>
      </w:r>
    </w:p>
    <w:p w14:paraId="15DB08A4" w14:textId="77777777" w:rsidR="00A93503" w:rsidRPr="00A93503" w:rsidRDefault="00A93503" w:rsidP="00333F5A">
      <w:pPr>
        <w:numPr>
          <w:ilvl w:val="0"/>
          <w:numId w:val="5"/>
        </w:numPr>
        <w:spacing w:after="0"/>
        <w:rPr>
          <w:szCs w:val="24"/>
        </w:rPr>
      </w:pPr>
      <w:r w:rsidRPr="00A93503">
        <w:rPr>
          <w:szCs w:val="24"/>
        </w:rPr>
        <w:t>Allow fidget toys and movement breaks to help students focus. </w:t>
      </w:r>
    </w:p>
    <w:p w14:paraId="0EE73B0C" w14:textId="77777777" w:rsidR="00A93503" w:rsidRPr="001C6442" w:rsidRDefault="00A93503" w:rsidP="00333F5A">
      <w:pPr>
        <w:pStyle w:val="Heading2"/>
        <w:spacing w:before="0"/>
        <w:rPr>
          <w:rFonts w:asciiTheme="minorHAnsi" w:hAnsiTheme="minorHAnsi" w:cstheme="minorHAnsi"/>
        </w:rPr>
      </w:pPr>
      <w:r w:rsidRPr="001C6442">
        <w:rPr>
          <w:rFonts w:asciiTheme="minorHAnsi" w:hAnsiTheme="minorHAnsi" w:cstheme="minorHAnsi"/>
        </w:rPr>
        <w:t>Provide content ahead of time</w:t>
      </w:r>
    </w:p>
    <w:p w14:paraId="57D0E911" w14:textId="77777777" w:rsidR="00A93503" w:rsidRPr="00A93503" w:rsidRDefault="00A93503" w:rsidP="00333F5A">
      <w:pPr>
        <w:numPr>
          <w:ilvl w:val="0"/>
          <w:numId w:val="6"/>
        </w:numPr>
        <w:spacing w:after="0"/>
        <w:rPr>
          <w:szCs w:val="24"/>
        </w:rPr>
      </w:pPr>
      <w:r w:rsidRPr="00A93503">
        <w:rPr>
          <w:szCs w:val="24"/>
        </w:rPr>
        <w:t>Share lecture slides, notes, handouts, etc. ahead of time.</w:t>
      </w:r>
    </w:p>
    <w:p w14:paraId="048A0360" w14:textId="77777777" w:rsidR="00A93503" w:rsidRPr="00A93503" w:rsidRDefault="00A93503" w:rsidP="00333F5A">
      <w:pPr>
        <w:numPr>
          <w:ilvl w:val="0"/>
          <w:numId w:val="6"/>
        </w:numPr>
        <w:spacing w:after="0"/>
        <w:rPr>
          <w:szCs w:val="24"/>
        </w:rPr>
      </w:pPr>
      <w:r w:rsidRPr="00A93503">
        <w:rPr>
          <w:szCs w:val="24"/>
        </w:rPr>
        <w:t>This allows students to follow along and process information more easily</w:t>
      </w:r>
    </w:p>
    <w:p w14:paraId="3DB03751" w14:textId="77777777" w:rsidR="00A93503" w:rsidRPr="001C6442" w:rsidRDefault="00A93503" w:rsidP="00333F5A">
      <w:pPr>
        <w:pStyle w:val="Heading2"/>
        <w:spacing w:before="0"/>
        <w:rPr>
          <w:rFonts w:asciiTheme="minorHAnsi" w:hAnsiTheme="minorHAnsi" w:cstheme="minorHAnsi"/>
        </w:rPr>
      </w:pPr>
      <w:r w:rsidRPr="001C6442">
        <w:rPr>
          <w:rFonts w:asciiTheme="minorHAnsi" w:hAnsiTheme="minorHAnsi" w:cstheme="minorHAnsi"/>
        </w:rPr>
        <w:t>Provide multiple formats</w:t>
      </w:r>
    </w:p>
    <w:p w14:paraId="2C46F62B" w14:textId="77777777" w:rsidR="00A93503" w:rsidRPr="00A93503" w:rsidRDefault="00A93503" w:rsidP="00333F5A">
      <w:pPr>
        <w:numPr>
          <w:ilvl w:val="0"/>
          <w:numId w:val="7"/>
        </w:numPr>
        <w:spacing w:after="0"/>
        <w:rPr>
          <w:szCs w:val="24"/>
        </w:rPr>
      </w:pPr>
      <w:r w:rsidRPr="00A93503">
        <w:rPr>
          <w:szCs w:val="24"/>
        </w:rPr>
        <w:t>Provide info verbally &amp; written, in print &amp; online</w:t>
      </w:r>
    </w:p>
    <w:p w14:paraId="395E9DFF" w14:textId="77777777" w:rsidR="00A93503" w:rsidRPr="00A93503" w:rsidRDefault="00A93503" w:rsidP="00333F5A">
      <w:pPr>
        <w:numPr>
          <w:ilvl w:val="0"/>
          <w:numId w:val="7"/>
        </w:numPr>
        <w:spacing w:after="0"/>
        <w:rPr>
          <w:szCs w:val="24"/>
        </w:rPr>
      </w:pPr>
      <w:r w:rsidRPr="00A93503">
        <w:rPr>
          <w:szCs w:val="24"/>
        </w:rPr>
        <w:t>Provide alternative formats: PDF, Word, html, EPUB</w:t>
      </w:r>
    </w:p>
    <w:p w14:paraId="7DE01953" w14:textId="77777777" w:rsidR="00A93503" w:rsidRPr="00A93503" w:rsidRDefault="00A93503" w:rsidP="00333F5A">
      <w:pPr>
        <w:numPr>
          <w:ilvl w:val="0"/>
          <w:numId w:val="7"/>
        </w:numPr>
        <w:spacing w:after="0"/>
        <w:rPr>
          <w:szCs w:val="24"/>
        </w:rPr>
      </w:pPr>
      <w:r w:rsidRPr="00A93503">
        <w:rPr>
          <w:szCs w:val="24"/>
        </w:rPr>
        <w:t>Use visual aids like charts, graphs, images etc. where possible, including a Graphic Syllabus; visuals can help concepts stick better.</w:t>
      </w:r>
    </w:p>
    <w:p w14:paraId="19386F41" w14:textId="77777777" w:rsidR="00A93503" w:rsidRPr="00A93503" w:rsidRDefault="00A93503" w:rsidP="00333F5A">
      <w:pPr>
        <w:numPr>
          <w:ilvl w:val="0"/>
          <w:numId w:val="7"/>
        </w:numPr>
        <w:spacing w:after="0"/>
        <w:rPr>
          <w:szCs w:val="24"/>
        </w:rPr>
      </w:pPr>
      <w:r w:rsidRPr="00A93503">
        <w:rPr>
          <w:szCs w:val="24"/>
        </w:rPr>
        <w:t>Record your lectures, either in advance or the live lecture, and provide a recorded copy with captions for students to reference later. </w:t>
      </w:r>
    </w:p>
    <w:p w14:paraId="2510CBE2" w14:textId="77777777" w:rsidR="00A93503" w:rsidRPr="00A93503" w:rsidRDefault="00A93503" w:rsidP="00333F5A">
      <w:pPr>
        <w:numPr>
          <w:ilvl w:val="0"/>
          <w:numId w:val="7"/>
        </w:numPr>
        <w:spacing w:after="0"/>
        <w:rPr>
          <w:szCs w:val="24"/>
        </w:rPr>
      </w:pPr>
      <w:r w:rsidRPr="00A93503">
        <w:rPr>
          <w:szCs w:val="24"/>
        </w:rPr>
        <w:t>Consider alternative exam formats: oral exams, presentations, create a website, etc.</w:t>
      </w:r>
    </w:p>
    <w:p w14:paraId="106A6A95" w14:textId="77777777" w:rsidR="00A93503" w:rsidRPr="001C6442" w:rsidRDefault="00A93503" w:rsidP="00333F5A">
      <w:pPr>
        <w:pStyle w:val="Heading2"/>
        <w:spacing w:before="0"/>
        <w:rPr>
          <w:rFonts w:asciiTheme="minorHAnsi" w:hAnsiTheme="minorHAnsi" w:cstheme="minorHAnsi"/>
        </w:rPr>
      </w:pPr>
      <w:r w:rsidRPr="001C6442">
        <w:rPr>
          <w:rFonts w:asciiTheme="minorHAnsi" w:hAnsiTheme="minorHAnsi" w:cstheme="minorHAnsi"/>
        </w:rPr>
        <w:lastRenderedPageBreak/>
        <w:t>Follow accessibility &amp; UDL best practices</w:t>
      </w:r>
    </w:p>
    <w:p w14:paraId="5D87828F" w14:textId="77777777" w:rsidR="00A93503" w:rsidRPr="00A93503" w:rsidRDefault="00A93503" w:rsidP="00333F5A">
      <w:pPr>
        <w:numPr>
          <w:ilvl w:val="0"/>
          <w:numId w:val="8"/>
        </w:numPr>
        <w:spacing w:after="0"/>
        <w:rPr>
          <w:szCs w:val="24"/>
        </w:rPr>
      </w:pPr>
      <w:r w:rsidRPr="00A93503">
        <w:rPr>
          <w:szCs w:val="24"/>
        </w:rPr>
        <w:t>Check your instruction materials follow accessibility best practices including alt-text, color contrast, heading structure, intuitive hyperlinks, etc.</w:t>
      </w:r>
    </w:p>
    <w:p w14:paraId="32A89D23" w14:textId="77777777" w:rsidR="00A93503" w:rsidRPr="00A93503" w:rsidRDefault="00A93503" w:rsidP="00333F5A">
      <w:pPr>
        <w:numPr>
          <w:ilvl w:val="0"/>
          <w:numId w:val="8"/>
        </w:numPr>
        <w:spacing w:after="0"/>
        <w:rPr>
          <w:szCs w:val="24"/>
        </w:rPr>
      </w:pPr>
      <w:r w:rsidRPr="00A93503">
        <w:rPr>
          <w:szCs w:val="24"/>
        </w:rPr>
        <w:t>Utilize Universal Design for Learning guidelines, which helps make instruction more accessible to all students. </w:t>
      </w:r>
    </w:p>
    <w:p w14:paraId="09A124DB" w14:textId="77777777" w:rsidR="00A93503" w:rsidRPr="001C6442" w:rsidRDefault="00A93503" w:rsidP="00333F5A">
      <w:pPr>
        <w:pStyle w:val="Heading2"/>
        <w:spacing w:before="0"/>
        <w:rPr>
          <w:rFonts w:asciiTheme="minorHAnsi" w:hAnsiTheme="minorHAnsi" w:cstheme="minorHAnsi"/>
        </w:rPr>
      </w:pPr>
      <w:r w:rsidRPr="001C6442">
        <w:rPr>
          <w:rFonts w:asciiTheme="minorHAnsi" w:hAnsiTheme="minorHAnsi" w:cstheme="minorHAnsi"/>
        </w:rPr>
        <w:t>Questionnaires &amp; Feedback from students</w:t>
      </w:r>
    </w:p>
    <w:p w14:paraId="060F9092" w14:textId="77777777" w:rsidR="00A93503" w:rsidRPr="00A93503" w:rsidRDefault="00A93503" w:rsidP="00333F5A">
      <w:pPr>
        <w:numPr>
          <w:ilvl w:val="0"/>
          <w:numId w:val="9"/>
        </w:numPr>
        <w:spacing w:after="0"/>
        <w:rPr>
          <w:szCs w:val="24"/>
        </w:rPr>
      </w:pPr>
      <w:r w:rsidRPr="00A93503">
        <w:rPr>
          <w:szCs w:val="24"/>
        </w:rPr>
        <w:t>Use questionnaires for all students, before class or before an individual consultation</w:t>
      </w:r>
    </w:p>
    <w:p w14:paraId="1E29EE8F" w14:textId="77777777" w:rsidR="00A93503" w:rsidRPr="00A93503" w:rsidRDefault="00A93503" w:rsidP="00333F5A">
      <w:pPr>
        <w:numPr>
          <w:ilvl w:val="0"/>
          <w:numId w:val="9"/>
        </w:numPr>
        <w:spacing w:after="0"/>
        <w:rPr>
          <w:szCs w:val="24"/>
        </w:rPr>
      </w:pPr>
      <w:r w:rsidRPr="00A93503">
        <w:rPr>
          <w:szCs w:val="24"/>
        </w:rPr>
        <w:t>Ask about pronouns and how to be addressed, preferences, anything I need to know to best support you</w:t>
      </w:r>
    </w:p>
    <w:p w14:paraId="49B19C4C" w14:textId="77777777" w:rsidR="00A93503" w:rsidRPr="00A93503" w:rsidRDefault="00A93503" w:rsidP="00333F5A">
      <w:pPr>
        <w:numPr>
          <w:ilvl w:val="0"/>
          <w:numId w:val="9"/>
        </w:numPr>
        <w:spacing w:after="0"/>
        <w:rPr>
          <w:szCs w:val="24"/>
        </w:rPr>
      </w:pPr>
      <w:r w:rsidRPr="00A93503">
        <w:rPr>
          <w:szCs w:val="24"/>
        </w:rPr>
        <w:t>University of Colorado Boulder also has a </w:t>
      </w:r>
      <w:hyperlink r:id="rId10" w:history="1">
        <w:r w:rsidRPr="00A93503">
          <w:rPr>
            <w:rStyle w:val="Hyperlink"/>
            <w:szCs w:val="24"/>
          </w:rPr>
          <w:t>great example of a questionnaire with sample questions</w:t>
        </w:r>
      </w:hyperlink>
      <w:r w:rsidRPr="00A93503">
        <w:rPr>
          <w:szCs w:val="24"/>
        </w:rPr>
        <w:t> to ask students at the beginning of the semester, with some questions to consider related to technology and accessibility. They also have a </w:t>
      </w:r>
      <w:hyperlink r:id="rId11" w:history="1">
        <w:r w:rsidRPr="00A93503">
          <w:rPr>
            <w:rStyle w:val="Hyperlink"/>
            <w:szCs w:val="24"/>
          </w:rPr>
          <w:t>shorter version about technology &amp; accessibility</w:t>
        </w:r>
      </w:hyperlink>
      <w:r w:rsidRPr="00A93503">
        <w:rPr>
          <w:szCs w:val="24"/>
        </w:rPr>
        <w:t>.</w:t>
      </w:r>
    </w:p>
    <w:p w14:paraId="3DC5D9DD" w14:textId="77777777" w:rsidR="00A93503" w:rsidRPr="00A93503" w:rsidRDefault="00A93503" w:rsidP="00333F5A">
      <w:pPr>
        <w:numPr>
          <w:ilvl w:val="0"/>
          <w:numId w:val="9"/>
        </w:numPr>
        <w:spacing w:after="0"/>
        <w:rPr>
          <w:szCs w:val="24"/>
        </w:rPr>
      </w:pPr>
      <w:r w:rsidRPr="00A93503">
        <w:rPr>
          <w:szCs w:val="24"/>
        </w:rPr>
        <w:t>Harvard also has a </w:t>
      </w:r>
      <w:hyperlink r:id="rId12" w:history="1">
        <w:r w:rsidRPr="00A93503">
          <w:rPr>
            <w:rStyle w:val="Hyperlink"/>
            <w:szCs w:val="24"/>
          </w:rPr>
          <w:t>quick check-in survey to assess student well-being</w:t>
        </w:r>
      </w:hyperlink>
      <w:r w:rsidRPr="00A93503">
        <w:rPr>
          <w:szCs w:val="24"/>
        </w:rPr>
        <w:t>.</w:t>
      </w:r>
    </w:p>
    <w:p w14:paraId="6A43CD59" w14:textId="77777777" w:rsidR="00A93503" w:rsidRPr="001C6442" w:rsidRDefault="00A93503" w:rsidP="00333F5A">
      <w:pPr>
        <w:pStyle w:val="Heading2"/>
        <w:spacing w:before="0"/>
        <w:rPr>
          <w:rFonts w:asciiTheme="minorHAnsi" w:hAnsiTheme="minorHAnsi" w:cstheme="minorHAnsi"/>
        </w:rPr>
      </w:pPr>
      <w:r w:rsidRPr="001C6442">
        <w:rPr>
          <w:rFonts w:asciiTheme="minorHAnsi" w:hAnsiTheme="minorHAnsi" w:cstheme="minorHAnsi"/>
        </w:rPr>
        <w:t>Ask about sensory needs</w:t>
      </w:r>
    </w:p>
    <w:p w14:paraId="4629B5E9" w14:textId="77777777" w:rsidR="00A93503" w:rsidRPr="00A93503" w:rsidRDefault="00A93503" w:rsidP="00333F5A">
      <w:pPr>
        <w:numPr>
          <w:ilvl w:val="0"/>
          <w:numId w:val="10"/>
        </w:numPr>
        <w:spacing w:after="0"/>
        <w:rPr>
          <w:szCs w:val="24"/>
        </w:rPr>
      </w:pPr>
      <w:r w:rsidRPr="00A93503">
        <w:rPr>
          <w:szCs w:val="24"/>
        </w:rPr>
        <w:t>Ask what’s been helpful and allowed them to be successful in the past</w:t>
      </w:r>
    </w:p>
    <w:p w14:paraId="493478AC" w14:textId="77777777" w:rsidR="00A93503" w:rsidRPr="00A93503" w:rsidRDefault="00A93503" w:rsidP="00333F5A">
      <w:pPr>
        <w:numPr>
          <w:ilvl w:val="0"/>
          <w:numId w:val="10"/>
        </w:numPr>
        <w:spacing w:after="0"/>
        <w:rPr>
          <w:szCs w:val="24"/>
        </w:rPr>
      </w:pPr>
      <w:r w:rsidRPr="00A93503">
        <w:rPr>
          <w:szCs w:val="24"/>
        </w:rPr>
        <w:t>Opens the door to self-advocacy, but doesn’t put the burden solely on the individual to bring up their preferences, etc.</w:t>
      </w:r>
    </w:p>
    <w:p w14:paraId="7D062DD4" w14:textId="77777777" w:rsidR="00A93503" w:rsidRPr="00A93503" w:rsidRDefault="00A93503" w:rsidP="00333F5A">
      <w:pPr>
        <w:numPr>
          <w:ilvl w:val="0"/>
          <w:numId w:val="10"/>
        </w:numPr>
        <w:spacing w:after="0"/>
        <w:rPr>
          <w:szCs w:val="24"/>
        </w:rPr>
      </w:pPr>
      <w:r w:rsidRPr="00A93503">
        <w:rPr>
          <w:szCs w:val="24"/>
        </w:rPr>
        <w:t>Ask for feedback multiple times throughout the semester. </w:t>
      </w:r>
    </w:p>
    <w:p w14:paraId="71192BED" w14:textId="77777777" w:rsidR="00A93503" w:rsidRPr="001C6442" w:rsidRDefault="00A93503" w:rsidP="00333F5A">
      <w:pPr>
        <w:pStyle w:val="Heading2"/>
        <w:spacing w:before="0"/>
        <w:rPr>
          <w:rFonts w:asciiTheme="minorHAnsi" w:hAnsiTheme="minorHAnsi" w:cstheme="minorHAnsi"/>
        </w:rPr>
      </w:pPr>
      <w:r w:rsidRPr="001C6442">
        <w:rPr>
          <w:rFonts w:asciiTheme="minorHAnsi" w:hAnsiTheme="minorHAnsi" w:cstheme="minorHAnsi"/>
        </w:rPr>
        <w:t>Share resources</w:t>
      </w:r>
    </w:p>
    <w:p w14:paraId="6DB7247F" w14:textId="78DBF159" w:rsidR="00A93503" w:rsidRPr="00A93503" w:rsidRDefault="00A93503" w:rsidP="00333F5A">
      <w:pPr>
        <w:numPr>
          <w:ilvl w:val="0"/>
          <w:numId w:val="11"/>
        </w:numPr>
        <w:spacing w:after="0"/>
        <w:rPr>
          <w:szCs w:val="24"/>
        </w:rPr>
      </w:pPr>
      <w:r w:rsidRPr="00A93503">
        <w:rPr>
          <w:szCs w:val="24"/>
        </w:rPr>
        <w:t xml:space="preserve">Share information about the Office of </w:t>
      </w:r>
      <w:r w:rsidR="004D543F">
        <w:rPr>
          <w:szCs w:val="24"/>
        </w:rPr>
        <w:t>Accessibility</w:t>
      </w:r>
      <w:r w:rsidRPr="00A93503">
        <w:rPr>
          <w:szCs w:val="24"/>
        </w:rPr>
        <w:t xml:space="preserve"> Services and accommodations that students can pursue if it would be helpful. </w:t>
      </w:r>
    </w:p>
    <w:p w14:paraId="260010A7" w14:textId="77777777" w:rsidR="00A93503" w:rsidRPr="00A93503" w:rsidRDefault="00A93503" w:rsidP="00333F5A">
      <w:pPr>
        <w:numPr>
          <w:ilvl w:val="0"/>
          <w:numId w:val="11"/>
        </w:numPr>
        <w:spacing w:after="0"/>
        <w:rPr>
          <w:szCs w:val="24"/>
        </w:rPr>
      </w:pPr>
      <w:r w:rsidRPr="00A93503">
        <w:rPr>
          <w:szCs w:val="24"/>
        </w:rPr>
        <w:t>Share tools available to students, including software such as Read &amp; Write Gold. </w:t>
      </w:r>
    </w:p>
    <w:p w14:paraId="6B8B9B86" w14:textId="77777777" w:rsidR="00A93503" w:rsidRPr="00A93503" w:rsidRDefault="00A93503" w:rsidP="00333F5A">
      <w:pPr>
        <w:numPr>
          <w:ilvl w:val="0"/>
          <w:numId w:val="11"/>
        </w:numPr>
        <w:spacing w:after="0"/>
        <w:rPr>
          <w:szCs w:val="24"/>
        </w:rPr>
      </w:pPr>
      <w:r w:rsidRPr="00A93503">
        <w:rPr>
          <w:szCs w:val="24"/>
        </w:rPr>
        <w:t>Offer individual help: research consultations, chat, email</w:t>
      </w:r>
    </w:p>
    <w:p w14:paraId="65DA611C" w14:textId="77777777" w:rsidR="00A93503" w:rsidRPr="001C6442" w:rsidRDefault="00A93503" w:rsidP="00333F5A">
      <w:pPr>
        <w:pStyle w:val="Heading2"/>
        <w:spacing w:before="0"/>
        <w:rPr>
          <w:rFonts w:asciiTheme="minorHAnsi" w:hAnsiTheme="minorHAnsi" w:cstheme="minorHAnsi"/>
        </w:rPr>
      </w:pPr>
      <w:r w:rsidRPr="001C6442">
        <w:rPr>
          <w:rFonts w:asciiTheme="minorHAnsi" w:hAnsiTheme="minorHAnsi" w:cstheme="minorHAnsi"/>
        </w:rPr>
        <w:t xml:space="preserve">Mainly, it boils down </w:t>
      </w:r>
      <w:proofErr w:type="gramStart"/>
      <w:r w:rsidRPr="001C6442">
        <w:rPr>
          <w:rFonts w:asciiTheme="minorHAnsi" w:hAnsiTheme="minorHAnsi" w:cstheme="minorHAnsi"/>
        </w:rPr>
        <w:t>to:</w:t>
      </w:r>
      <w:proofErr w:type="gramEnd"/>
      <w:r w:rsidRPr="001C6442">
        <w:rPr>
          <w:rFonts w:asciiTheme="minorHAnsi" w:hAnsiTheme="minorHAnsi" w:cstheme="minorHAnsi"/>
        </w:rPr>
        <w:t xml:space="preserve"> get organized, and plan ahead</w:t>
      </w:r>
    </w:p>
    <w:p w14:paraId="05CC4BB6" w14:textId="77777777" w:rsidR="00A93503" w:rsidRPr="00A93503" w:rsidRDefault="00A93503" w:rsidP="00333F5A">
      <w:pPr>
        <w:numPr>
          <w:ilvl w:val="0"/>
          <w:numId w:val="12"/>
        </w:numPr>
        <w:spacing w:after="0"/>
        <w:rPr>
          <w:szCs w:val="24"/>
        </w:rPr>
      </w:pPr>
      <w:r w:rsidRPr="00A93503">
        <w:rPr>
          <w:szCs w:val="24"/>
        </w:rPr>
        <w:t xml:space="preserve">It’s challenging to find the time to get organized and stay organized, </w:t>
      </w:r>
      <w:proofErr w:type="gramStart"/>
      <w:r w:rsidRPr="00A93503">
        <w:rPr>
          <w:szCs w:val="24"/>
        </w:rPr>
        <w:t>in the midst of</w:t>
      </w:r>
      <w:proofErr w:type="gramEnd"/>
      <w:r w:rsidRPr="00A93503">
        <w:rPr>
          <w:szCs w:val="24"/>
        </w:rPr>
        <w:t xml:space="preserve"> an overwhelming to-do list. </w:t>
      </w:r>
    </w:p>
    <w:p w14:paraId="0981451C" w14:textId="77777777" w:rsidR="00A93503" w:rsidRPr="00A93503" w:rsidRDefault="00A93503" w:rsidP="00333F5A">
      <w:pPr>
        <w:numPr>
          <w:ilvl w:val="0"/>
          <w:numId w:val="12"/>
        </w:numPr>
        <w:spacing w:after="0"/>
        <w:rPr>
          <w:szCs w:val="24"/>
        </w:rPr>
      </w:pPr>
      <w:r w:rsidRPr="00A93503">
        <w:rPr>
          <w:szCs w:val="24"/>
        </w:rPr>
        <w:t>If you have too many other things on your plate and never seem to make the time, it could be helpful to make this a project and call it something like “review and revamping instruction with accessibility best practices, to support neurodivergent learners”</w:t>
      </w:r>
    </w:p>
    <w:p w14:paraId="3F44FB4B" w14:textId="77777777" w:rsidR="00A93503" w:rsidRPr="00A93503" w:rsidRDefault="00A93503" w:rsidP="00333F5A">
      <w:pPr>
        <w:numPr>
          <w:ilvl w:val="0"/>
          <w:numId w:val="12"/>
        </w:numPr>
        <w:spacing w:after="0"/>
      </w:pPr>
      <w:r w:rsidRPr="00A93503">
        <w:rPr>
          <w:szCs w:val="24"/>
        </w:rPr>
        <w:t>If you need help prioritizing and saying no, use the </w:t>
      </w:r>
      <w:hyperlink r:id="rId13" w:history="1">
        <w:r w:rsidRPr="00A93503">
          <w:rPr>
            <w:rStyle w:val="Hyperlink"/>
            <w:szCs w:val="24"/>
          </w:rPr>
          <w:t>Essentialism Toolkit: Doing Less to Accomplish What Matters</w:t>
        </w:r>
      </w:hyperlink>
    </w:p>
    <w:p w14:paraId="52277C92" w14:textId="0BF28024" w:rsidR="00322430" w:rsidRDefault="00322430" w:rsidP="00914801">
      <w:pPr>
        <w:spacing w:after="0"/>
        <w:jc w:val="center"/>
      </w:pPr>
    </w:p>
    <w:p w14:paraId="6455618C" w14:textId="6F1FD439" w:rsidR="00914801" w:rsidRPr="00B82019" w:rsidRDefault="00FB1B66" w:rsidP="00914801">
      <w:pPr>
        <w:spacing w:after="0"/>
        <w:jc w:val="center"/>
        <w:rPr>
          <w:color w:val="004F88"/>
        </w:rPr>
      </w:pPr>
      <w:r>
        <w:rPr>
          <w:color w:val="004F88"/>
        </w:rPr>
        <w:t xml:space="preserve">Reference: </w:t>
      </w:r>
      <w:r w:rsidR="00914801" w:rsidRPr="00B82019">
        <w:rPr>
          <w:color w:val="004F88"/>
        </w:rPr>
        <w:t>Montana State University Neurodiversity Resources</w:t>
      </w:r>
      <w:r w:rsidR="00B82019" w:rsidRPr="00B82019">
        <w:rPr>
          <w:color w:val="004F88"/>
        </w:rPr>
        <w:t xml:space="preserve"> https://guides.lib.montana.edu/neurodiversity/TeachingStrategies</w:t>
      </w:r>
    </w:p>
    <w:sectPr w:rsidR="00914801" w:rsidRPr="00B82019" w:rsidSect="00EA54F6">
      <w:headerReference w:type="default" r:id="rId14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0C4B9" w14:textId="77777777" w:rsidR="00D54F4A" w:rsidRDefault="00D54F4A" w:rsidP="005F40E6">
      <w:pPr>
        <w:spacing w:after="0" w:line="240" w:lineRule="auto"/>
      </w:pPr>
      <w:r>
        <w:separator/>
      </w:r>
    </w:p>
  </w:endnote>
  <w:endnote w:type="continuationSeparator" w:id="0">
    <w:p w14:paraId="1FF76EAB" w14:textId="77777777" w:rsidR="00D54F4A" w:rsidRDefault="00D54F4A" w:rsidP="005F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8AC75" w14:textId="77777777" w:rsidR="00D54F4A" w:rsidRDefault="00D54F4A" w:rsidP="005F40E6">
      <w:pPr>
        <w:spacing w:after="0" w:line="240" w:lineRule="auto"/>
      </w:pPr>
      <w:r>
        <w:separator/>
      </w:r>
    </w:p>
  </w:footnote>
  <w:footnote w:type="continuationSeparator" w:id="0">
    <w:p w14:paraId="7BAF59D1" w14:textId="77777777" w:rsidR="00D54F4A" w:rsidRDefault="00D54F4A" w:rsidP="005F4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81FF9" w14:textId="34CF76E2" w:rsidR="00EA54F6" w:rsidRDefault="00EA54F6" w:rsidP="00EA54F6">
    <w:pPr>
      <w:pStyle w:val="Header"/>
      <w:jc w:val="center"/>
    </w:pPr>
    <w:r>
      <w:rPr>
        <w:noProof/>
      </w:rPr>
      <w:drawing>
        <wp:inline distT="0" distB="0" distL="0" distR="0" wp14:anchorId="16109D5D" wp14:editId="77DE8C6F">
          <wp:extent cx="1924050" cy="1229049"/>
          <wp:effectExtent l="0" t="0" r="0" b="0"/>
          <wp:docPr id="1571380761" name="Picture 1" descr="Red Rocks Community College Accessibility Services logo in 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380761" name="Picture 1" descr="Red Rocks Community College Accessibility Services logo in 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542" cy="1233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F0117"/>
    <w:multiLevelType w:val="multilevel"/>
    <w:tmpl w:val="EF5E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F7DE2"/>
    <w:multiLevelType w:val="multilevel"/>
    <w:tmpl w:val="522A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C64D8"/>
    <w:multiLevelType w:val="multilevel"/>
    <w:tmpl w:val="FE3A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5591F"/>
    <w:multiLevelType w:val="multilevel"/>
    <w:tmpl w:val="A042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D811DA"/>
    <w:multiLevelType w:val="multilevel"/>
    <w:tmpl w:val="0EB0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1F7291"/>
    <w:multiLevelType w:val="multilevel"/>
    <w:tmpl w:val="C86A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1E3213"/>
    <w:multiLevelType w:val="multilevel"/>
    <w:tmpl w:val="9242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224B8"/>
    <w:multiLevelType w:val="multilevel"/>
    <w:tmpl w:val="C92C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246855"/>
    <w:multiLevelType w:val="multilevel"/>
    <w:tmpl w:val="9ACA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227906"/>
    <w:multiLevelType w:val="multilevel"/>
    <w:tmpl w:val="6B46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280EE9"/>
    <w:multiLevelType w:val="multilevel"/>
    <w:tmpl w:val="43E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5814BB"/>
    <w:multiLevelType w:val="multilevel"/>
    <w:tmpl w:val="E934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1210723">
    <w:abstractNumId w:val="4"/>
  </w:num>
  <w:num w:numId="2" w16cid:durableId="662658752">
    <w:abstractNumId w:val="9"/>
  </w:num>
  <w:num w:numId="3" w16cid:durableId="1257910015">
    <w:abstractNumId w:val="5"/>
  </w:num>
  <w:num w:numId="4" w16cid:durableId="1466966133">
    <w:abstractNumId w:val="3"/>
  </w:num>
  <w:num w:numId="5" w16cid:durableId="1220628907">
    <w:abstractNumId w:val="10"/>
  </w:num>
  <w:num w:numId="6" w16cid:durableId="52898868">
    <w:abstractNumId w:val="7"/>
  </w:num>
  <w:num w:numId="7" w16cid:durableId="2094543170">
    <w:abstractNumId w:val="2"/>
  </w:num>
  <w:num w:numId="8" w16cid:durableId="1307584923">
    <w:abstractNumId w:val="11"/>
  </w:num>
  <w:num w:numId="9" w16cid:durableId="1866139955">
    <w:abstractNumId w:val="8"/>
  </w:num>
  <w:num w:numId="10" w16cid:durableId="279265137">
    <w:abstractNumId w:val="1"/>
  </w:num>
  <w:num w:numId="11" w16cid:durableId="1459757423">
    <w:abstractNumId w:val="0"/>
  </w:num>
  <w:num w:numId="12" w16cid:durableId="20440861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B8"/>
    <w:rsid w:val="000D1B70"/>
    <w:rsid w:val="0010158F"/>
    <w:rsid w:val="001C6442"/>
    <w:rsid w:val="00217303"/>
    <w:rsid w:val="00306860"/>
    <w:rsid w:val="00322430"/>
    <w:rsid w:val="00333F5A"/>
    <w:rsid w:val="003602F6"/>
    <w:rsid w:val="00427FDE"/>
    <w:rsid w:val="004D543F"/>
    <w:rsid w:val="004F62F1"/>
    <w:rsid w:val="005F40E6"/>
    <w:rsid w:val="006960C2"/>
    <w:rsid w:val="00721BBD"/>
    <w:rsid w:val="00750EB8"/>
    <w:rsid w:val="00824AF6"/>
    <w:rsid w:val="008679E0"/>
    <w:rsid w:val="008F2583"/>
    <w:rsid w:val="00914801"/>
    <w:rsid w:val="00A02581"/>
    <w:rsid w:val="00A37B1E"/>
    <w:rsid w:val="00A42424"/>
    <w:rsid w:val="00A93503"/>
    <w:rsid w:val="00AB3280"/>
    <w:rsid w:val="00AE380C"/>
    <w:rsid w:val="00B82019"/>
    <w:rsid w:val="00B92709"/>
    <w:rsid w:val="00C156C3"/>
    <w:rsid w:val="00C50DF9"/>
    <w:rsid w:val="00CE0953"/>
    <w:rsid w:val="00CF3F31"/>
    <w:rsid w:val="00D54F4A"/>
    <w:rsid w:val="00E5362B"/>
    <w:rsid w:val="00EA54F6"/>
    <w:rsid w:val="00EB433A"/>
    <w:rsid w:val="00EE45DE"/>
    <w:rsid w:val="00FB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DD5B0"/>
  <w15:docId w15:val="{172733C1-B86A-439B-8535-0A4EB83B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HAns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36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68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35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EB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536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35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35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50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068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F4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0E6"/>
  </w:style>
  <w:style w:type="paragraph" w:styleId="Footer">
    <w:name w:val="footer"/>
    <w:basedOn w:val="Normal"/>
    <w:link w:val="FooterChar"/>
    <w:uiPriority w:val="99"/>
    <w:unhideWhenUsed/>
    <w:rsid w:val="005F4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0E6"/>
  </w:style>
  <w:style w:type="paragraph" w:styleId="NormalWeb">
    <w:name w:val="Normal (Web)"/>
    <w:basedOn w:val="Normal"/>
    <w:uiPriority w:val="99"/>
    <w:unhideWhenUsed/>
    <w:rsid w:val="00EA5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cs.google.com/document/d/10WN9ezb0lXUfPKs_PKXeEPFKK9nnW0-cXJfW7yS11ow/edit?usp=shar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cc.gse.harvard.edu/resources-for-educators/covid-check-in-surve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forms/d/1153aGbKo56ovC5Vq-R88C0qMVdRZauEqyFiqG-zO9fc/viewform?edit_requested=tru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colorado.edu/center/teaching-learning/sites/default/files/attached-files/accessibility_survey_questions_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0053AEC9BE54DB57BB49DA41DFA1F" ma:contentTypeVersion="13" ma:contentTypeDescription="Create a new document." ma:contentTypeScope="" ma:versionID="2abfc22cc470ff6633d9eeb79d73e9ac">
  <xsd:schema xmlns:xsd="http://www.w3.org/2001/XMLSchema" xmlns:xs="http://www.w3.org/2001/XMLSchema" xmlns:p="http://schemas.microsoft.com/office/2006/metadata/properties" xmlns:ns2="0ac6aa3f-7a1e-4f62-8458-e6293bad7373" xmlns:ns3="da22d5fc-f3cc-449f-92cd-6c029de6ac4f" targetNamespace="http://schemas.microsoft.com/office/2006/metadata/properties" ma:root="true" ma:fieldsID="08b6fedb4102856b841a22b7fae7aa0f" ns2:_="" ns3:_="">
    <xsd:import namespace="0ac6aa3f-7a1e-4f62-8458-e6293bad7373"/>
    <xsd:import namespace="da22d5fc-f3cc-449f-92cd-6c029de6ac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6aa3f-7a1e-4f62-8458-e6293bad7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199682-18ee-4490-8928-55ce5e341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2d5fc-f3cc-449f-92cd-6c029de6ac4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88c4e16-fb43-4fb7-81a7-d258f0afc3c6}" ma:internalName="TaxCatchAll" ma:showField="CatchAllData" ma:web="da22d5fc-f3cc-449f-92cd-6c029de6ac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c6aa3f-7a1e-4f62-8458-e6293bad7373">
      <Terms xmlns="http://schemas.microsoft.com/office/infopath/2007/PartnerControls"/>
    </lcf76f155ced4ddcb4097134ff3c332f>
    <TaxCatchAll xmlns="da22d5fc-f3cc-449f-92cd-6c029de6ac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4F2FDD-074C-4D71-B5E2-30CB07B47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c6aa3f-7a1e-4f62-8458-e6293bad7373"/>
    <ds:schemaRef ds:uri="da22d5fc-f3cc-449f-92cd-6c029de6a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9A459F-816B-481B-B2FA-C1B5AD6E5F29}">
  <ds:schemaRefs>
    <ds:schemaRef ds:uri="http://schemas.microsoft.com/office/2006/metadata/properties"/>
    <ds:schemaRef ds:uri="http://schemas.microsoft.com/office/infopath/2007/PartnerControls"/>
    <ds:schemaRef ds:uri="0ac6aa3f-7a1e-4f62-8458-e6293bad7373"/>
    <ds:schemaRef ds:uri="da22d5fc-f3cc-449f-92cd-6c029de6ac4f"/>
  </ds:schemaRefs>
</ds:datastoreItem>
</file>

<file path=customXml/itemProps3.xml><?xml version="1.0" encoding="utf-8"?>
<ds:datastoreItem xmlns:ds="http://schemas.openxmlformats.org/officeDocument/2006/customXml" ds:itemID="{74D7B042-ED4C-41C6-8B82-F117234F1E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Rocks Community College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audra.nicks</dc:creator>
  <cp:lastModifiedBy>Reyes, Christina</cp:lastModifiedBy>
  <cp:revision>2</cp:revision>
  <cp:lastPrinted>2011-07-19T23:27:00Z</cp:lastPrinted>
  <dcterms:created xsi:type="dcterms:W3CDTF">2025-02-28T16:29:00Z</dcterms:created>
  <dcterms:modified xsi:type="dcterms:W3CDTF">2025-02-28T16:29:00Z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0x010100BD60053AEC9BE54DB57BB49DA41DFA1F</vt:lpwstr>
  </property>
  <property fmtid="{D5CDD505-2E9C-101B-9397-08002B2CF9AE}" pid="3" name="Order">
    <vt:r8>815600</vt:r8>
  </property>
</Properties>
</file>