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F7CD" w14:textId="123E9B6F" w:rsidR="00177A73" w:rsidRDefault="004141BC" w:rsidP="008E53C2">
      <w:pPr>
        <w:pStyle w:val="Heading1"/>
        <w:spacing w:after="120" w:line="259" w:lineRule="auto"/>
        <w:jc w:val="left"/>
      </w:pPr>
      <w:r>
        <w:t xml:space="preserve">RRPR </w:t>
      </w:r>
      <w:r w:rsidR="00635C9A">
        <w:t>3</w:t>
      </w:r>
      <w:r w:rsidR="00FD63B0">
        <w:t xml:space="preserve">-150 </w:t>
      </w:r>
      <w:r w:rsidR="00ED094C">
        <w:t>Employee Code of Conduct</w:t>
      </w:r>
    </w:p>
    <w:p w14:paraId="5B2C2E2A" w14:textId="40DDEEDA" w:rsidR="00ED094C" w:rsidRDefault="00844E5F" w:rsidP="008E53C2">
      <w:pPr>
        <w:spacing w:line="259" w:lineRule="auto"/>
      </w:pPr>
      <w:r>
        <w:t>Red Rocks Community College</w:t>
      </w:r>
    </w:p>
    <w:p w14:paraId="1465644A" w14:textId="73343219" w:rsidR="00844E5F" w:rsidRDefault="003559FC" w:rsidP="008E53C2">
      <w:pPr>
        <w:spacing w:line="259" w:lineRule="auto"/>
      </w:pPr>
      <w:r w:rsidRPr="003559FC">
        <w:t>Series 3 – College Personnel</w:t>
      </w:r>
    </w:p>
    <w:p w14:paraId="35D71994" w14:textId="37D1A04B" w:rsidR="003559FC" w:rsidRDefault="003559FC" w:rsidP="008E53C2">
      <w:pPr>
        <w:spacing w:line="259" w:lineRule="auto"/>
      </w:pPr>
      <w:r>
        <w:t>Originated:</w:t>
      </w:r>
      <w:r>
        <w:tab/>
      </w:r>
      <w:r w:rsidR="004B421D">
        <w:t>July 1</w:t>
      </w:r>
      <w:r w:rsidR="00BE0993">
        <w:t>, 2024</w:t>
      </w:r>
    </w:p>
    <w:p w14:paraId="3163AA95" w14:textId="124257B2" w:rsidR="003559FC" w:rsidRDefault="00F07DF8" w:rsidP="008E53C2">
      <w:pPr>
        <w:spacing w:after="240" w:line="259" w:lineRule="auto"/>
      </w:pPr>
      <w:r>
        <w:t>Effective:</w:t>
      </w:r>
      <w:r>
        <w:tab/>
      </w:r>
      <w:r w:rsidR="00BE0993">
        <w:t>August 7, 2024</w:t>
      </w:r>
    </w:p>
    <w:p w14:paraId="115D52E0" w14:textId="785EE12F" w:rsidR="00D12D84" w:rsidRDefault="00D12D84" w:rsidP="008E53C2">
      <w:pPr>
        <w:spacing w:after="240" w:line="259" w:lineRule="auto"/>
        <w:rPr>
          <w:rFonts w:cs="Arial"/>
        </w:rPr>
      </w:pPr>
      <w:r>
        <w:t>References:</w:t>
      </w:r>
      <w:r w:rsidR="002A5E83">
        <w:t xml:space="preserve">  </w:t>
      </w:r>
      <w:hyperlink r:id="rId10" w:tgtFrame="_blank" w:history="1">
        <w:r w:rsidR="00F9420E">
          <w:rPr>
            <w:rStyle w:val="Hyperlink"/>
            <w:rFonts w:ascii="Helvetica" w:hAnsi="Helvetica" w:cs="Helvetica"/>
            <w:color w:val="08786B"/>
            <w:bdr w:val="none" w:sz="0" w:space="0" w:color="auto" w:frame="1"/>
            <w:shd w:val="clear" w:color="auto" w:fill="FFFFFF"/>
          </w:rPr>
          <w:t>BP</w:t>
        </w:r>
      </w:hyperlink>
      <w:r w:rsidR="00F9420E">
        <w:t xml:space="preserve"> </w:t>
      </w:r>
      <w:r w:rsidR="00F84E69">
        <w:t xml:space="preserve">&amp; </w:t>
      </w:r>
      <w:hyperlink r:id="rId11" w:tgtFrame="_blank" w:history="1">
        <w:r w:rsidR="00F84E69">
          <w:rPr>
            <w:rStyle w:val="Hyperlink"/>
            <w:rFonts w:ascii="Helvetica" w:hAnsi="Helvetica" w:cs="Helvetica"/>
            <w:color w:val="08786B"/>
            <w:bdr w:val="none" w:sz="0" w:space="0" w:color="auto" w:frame="1"/>
            <w:shd w:val="clear" w:color="auto" w:fill="FFFFFF"/>
          </w:rPr>
          <w:t>SP</w:t>
        </w:r>
      </w:hyperlink>
      <w:r w:rsidR="00F84E69">
        <w:t xml:space="preserve"> </w:t>
      </w:r>
      <w:r w:rsidR="00F84E69" w:rsidRPr="00F84E69">
        <w:t xml:space="preserve">3-24 </w:t>
      </w:r>
      <w:r w:rsidR="006C40E2">
        <w:t>Drug- Free Workplace</w:t>
      </w:r>
      <w:r w:rsidR="006C40E2" w:rsidRPr="006C40E2">
        <w:rPr>
          <w:rFonts w:cs="Arial"/>
          <w:color w:val="262626"/>
          <w:shd w:val="clear" w:color="auto" w:fill="FFFFFF"/>
        </w:rPr>
        <w:t>; </w:t>
      </w:r>
      <w:hyperlink r:id="rId12" w:tgtFrame="_blank" w:history="1">
        <w:r w:rsidR="0033170F" w:rsidRPr="006C40E2">
          <w:rPr>
            <w:rStyle w:val="Hyperlink"/>
            <w:rFonts w:cs="Arial"/>
            <w:color w:val="08786B"/>
            <w:bdr w:val="none" w:sz="0" w:space="0" w:color="auto" w:frame="1"/>
            <w:shd w:val="clear" w:color="auto" w:fill="FFFFFF"/>
          </w:rPr>
          <w:t xml:space="preserve">BP </w:t>
        </w:r>
        <w:r w:rsidR="006C40E2" w:rsidRPr="006C40E2">
          <w:rPr>
            <w:rStyle w:val="Hyperlink"/>
            <w:rFonts w:cs="Arial"/>
            <w:color w:val="08786B"/>
            <w:bdr w:val="none" w:sz="0" w:space="0" w:color="auto" w:frame="1"/>
            <w:shd w:val="clear" w:color="auto" w:fill="FFFFFF"/>
          </w:rPr>
          <w:t>3-31</w:t>
        </w:r>
      </w:hyperlink>
      <w:r w:rsidR="006C40E2" w:rsidRPr="006C40E2">
        <w:rPr>
          <w:rFonts w:cs="Arial"/>
        </w:rPr>
        <w:t xml:space="preserve"> </w:t>
      </w:r>
      <w:r w:rsidR="009D011D" w:rsidRPr="006C40E2">
        <w:rPr>
          <w:rFonts w:cs="Arial"/>
        </w:rPr>
        <w:t>E</w:t>
      </w:r>
      <w:r w:rsidR="006C40E2">
        <w:rPr>
          <w:rFonts w:cs="Arial"/>
        </w:rPr>
        <w:t>valuation of Job Performance</w:t>
      </w:r>
      <w:r w:rsidR="006C40E2" w:rsidRPr="006C40E2">
        <w:rPr>
          <w:rFonts w:cs="Arial"/>
          <w:color w:val="262626"/>
          <w:shd w:val="clear" w:color="auto" w:fill="FFFFFF"/>
        </w:rPr>
        <w:t>; </w:t>
      </w:r>
      <w:hyperlink r:id="rId13" w:tgtFrame="_blank" w:history="1">
        <w:r w:rsidR="0033170F" w:rsidRPr="006C40E2">
          <w:rPr>
            <w:rStyle w:val="Hyperlink"/>
            <w:rFonts w:cs="Arial"/>
            <w:color w:val="08786B"/>
            <w:bdr w:val="none" w:sz="0" w:space="0" w:color="auto" w:frame="1"/>
            <w:shd w:val="clear" w:color="auto" w:fill="FFFFFF"/>
          </w:rPr>
          <w:t xml:space="preserve">BP </w:t>
        </w:r>
        <w:r w:rsidR="006C40E2" w:rsidRPr="006C40E2">
          <w:rPr>
            <w:rStyle w:val="Hyperlink"/>
            <w:rFonts w:cs="Arial"/>
            <w:color w:val="08786B"/>
            <w:bdr w:val="none" w:sz="0" w:space="0" w:color="auto" w:frame="1"/>
            <w:shd w:val="clear" w:color="auto" w:fill="FFFFFF"/>
          </w:rPr>
          <w:t>3-70</w:t>
        </w:r>
      </w:hyperlink>
      <w:r w:rsidR="006C40E2" w:rsidRPr="006C40E2">
        <w:rPr>
          <w:rFonts w:cs="Arial"/>
        </w:rPr>
        <w:t xml:space="preserve"> </w:t>
      </w:r>
      <w:r w:rsidR="0077030D" w:rsidRPr="006C40E2">
        <w:rPr>
          <w:rFonts w:cs="Arial"/>
        </w:rPr>
        <w:t>E</w:t>
      </w:r>
      <w:r w:rsidR="006C40E2">
        <w:rPr>
          <w:rFonts w:cs="Arial"/>
        </w:rPr>
        <w:t>thics</w:t>
      </w:r>
      <w:r w:rsidR="006C40E2" w:rsidRPr="006C40E2">
        <w:rPr>
          <w:rFonts w:cs="Arial"/>
          <w:color w:val="262626"/>
          <w:shd w:val="clear" w:color="auto" w:fill="FFFFFF"/>
        </w:rPr>
        <w:t>; </w:t>
      </w:r>
      <w:hyperlink r:id="rId14" w:tgtFrame="_blank" w:history="1">
        <w:r w:rsidR="0033170F" w:rsidRPr="006C40E2">
          <w:rPr>
            <w:rStyle w:val="Hyperlink"/>
            <w:rFonts w:cs="Arial"/>
            <w:color w:val="08786B"/>
            <w:bdr w:val="none" w:sz="0" w:space="0" w:color="auto" w:frame="1"/>
            <w:shd w:val="clear" w:color="auto" w:fill="FFFFFF"/>
          </w:rPr>
          <w:t xml:space="preserve">BP </w:t>
        </w:r>
        <w:r w:rsidR="006C40E2" w:rsidRPr="006C40E2">
          <w:rPr>
            <w:rStyle w:val="Hyperlink"/>
            <w:rFonts w:cs="Arial"/>
            <w:color w:val="08786B"/>
            <w:bdr w:val="none" w:sz="0" w:space="0" w:color="auto" w:frame="1"/>
            <w:shd w:val="clear" w:color="auto" w:fill="FFFFFF"/>
          </w:rPr>
          <w:t>3-71</w:t>
        </w:r>
      </w:hyperlink>
      <w:r w:rsidR="006C40E2" w:rsidRPr="006C40E2">
        <w:rPr>
          <w:rFonts w:cs="Arial"/>
        </w:rPr>
        <w:t xml:space="preserve"> </w:t>
      </w:r>
      <w:r w:rsidR="00C624B4" w:rsidRPr="006C40E2">
        <w:rPr>
          <w:rFonts w:cs="Arial"/>
        </w:rPr>
        <w:t>W</w:t>
      </w:r>
      <w:r w:rsidR="006C40E2">
        <w:rPr>
          <w:rFonts w:cs="Arial"/>
        </w:rPr>
        <w:t>histleblower Protection</w:t>
      </w:r>
      <w:r w:rsidR="006C40E2" w:rsidRPr="006C40E2">
        <w:rPr>
          <w:rFonts w:cs="Arial"/>
          <w:color w:val="262626"/>
          <w:shd w:val="clear" w:color="auto" w:fill="FFFFFF"/>
        </w:rPr>
        <w:t>; </w:t>
      </w:r>
      <w:hyperlink r:id="rId15" w:tgtFrame="_blank" w:history="1">
        <w:r w:rsidR="0033170F" w:rsidRPr="006C40E2">
          <w:rPr>
            <w:rStyle w:val="Hyperlink"/>
            <w:rFonts w:cs="Arial"/>
            <w:color w:val="08786B"/>
            <w:bdr w:val="none" w:sz="0" w:space="0" w:color="auto" w:frame="1"/>
            <w:shd w:val="clear" w:color="auto" w:fill="FFFFFF"/>
          </w:rPr>
          <w:t xml:space="preserve">BP </w:t>
        </w:r>
        <w:r w:rsidR="006C40E2" w:rsidRPr="006C40E2">
          <w:rPr>
            <w:rStyle w:val="Hyperlink"/>
            <w:rFonts w:cs="Arial"/>
            <w:color w:val="08786B"/>
            <w:bdr w:val="none" w:sz="0" w:space="0" w:color="auto" w:frame="1"/>
            <w:shd w:val="clear" w:color="auto" w:fill="FFFFFF"/>
          </w:rPr>
          <w:t>3-120</w:t>
        </w:r>
      </w:hyperlink>
      <w:r w:rsidR="006C40E2" w:rsidRPr="006C40E2">
        <w:rPr>
          <w:rFonts w:cs="Arial"/>
        </w:rPr>
        <w:t xml:space="preserve"> </w:t>
      </w:r>
      <w:r w:rsidR="006C40E2">
        <w:rPr>
          <w:rFonts w:cs="Arial"/>
        </w:rPr>
        <w:t>Equal Employment Opportunity/Affirmative Action</w:t>
      </w:r>
      <w:r w:rsidR="006C40E2" w:rsidRPr="006C40E2">
        <w:rPr>
          <w:rFonts w:cs="Arial"/>
        </w:rPr>
        <w:t xml:space="preserve">; </w:t>
      </w:r>
      <w:hyperlink r:id="rId16" w:tgtFrame="_blank" w:history="1">
        <w:r w:rsidR="0033170F" w:rsidRPr="006C40E2">
          <w:rPr>
            <w:rStyle w:val="Hyperlink"/>
            <w:rFonts w:cs="Arial"/>
            <w:color w:val="08786B"/>
            <w:bdr w:val="none" w:sz="0" w:space="0" w:color="auto" w:frame="1"/>
            <w:shd w:val="clear" w:color="auto" w:fill="FFFFFF"/>
          </w:rPr>
          <w:t xml:space="preserve">SP </w:t>
        </w:r>
        <w:r w:rsidR="006C40E2" w:rsidRPr="006C40E2">
          <w:rPr>
            <w:rStyle w:val="Hyperlink"/>
            <w:rFonts w:cs="Arial"/>
            <w:color w:val="08786B"/>
            <w:bdr w:val="none" w:sz="0" w:space="0" w:color="auto" w:frame="1"/>
            <w:shd w:val="clear" w:color="auto" w:fill="FFFFFF"/>
          </w:rPr>
          <w:t>3-120b</w:t>
        </w:r>
      </w:hyperlink>
      <w:r w:rsidR="006C40E2" w:rsidRPr="006C40E2">
        <w:rPr>
          <w:rFonts w:cs="Arial"/>
        </w:rPr>
        <w:t xml:space="preserve"> </w:t>
      </w:r>
      <w:r w:rsidR="006C40E2">
        <w:rPr>
          <w:rFonts w:cs="Arial"/>
        </w:rPr>
        <w:t>Equal Employment Opportunity/Affirmative Action Program</w:t>
      </w:r>
      <w:r w:rsidR="006C40E2" w:rsidRPr="006C40E2">
        <w:rPr>
          <w:rFonts w:cs="Arial"/>
          <w:color w:val="262626"/>
          <w:shd w:val="clear" w:color="auto" w:fill="FFFFFF"/>
        </w:rPr>
        <w:t>; </w:t>
      </w:r>
      <w:hyperlink r:id="rId17" w:tgtFrame="_blank" w:history="1">
        <w:r w:rsidR="00680CC4" w:rsidRPr="006C40E2">
          <w:rPr>
            <w:rStyle w:val="Hyperlink"/>
            <w:rFonts w:cs="Arial"/>
            <w:color w:val="08786B"/>
            <w:bdr w:val="none" w:sz="0" w:space="0" w:color="auto" w:frame="1"/>
            <w:shd w:val="clear" w:color="auto" w:fill="FFFFFF"/>
          </w:rPr>
          <w:t>BP</w:t>
        </w:r>
      </w:hyperlink>
      <w:r w:rsidR="00FA2BB9" w:rsidRPr="006C40E2">
        <w:rPr>
          <w:rFonts w:cs="Arial"/>
        </w:rPr>
        <w:t xml:space="preserve"> </w:t>
      </w:r>
      <w:r w:rsidR="006C40E2" w:rsidRPr="006C40E2">
        <w:rPr>
          <w:rFonts w:cs="Arial"/>
        </w:rPr>
        <w:t xml:space="preserve">&amp; </w:t>
      </w:r>
      <w:hyperlink r:id="rId18" w:tgtFrame="_blank" w:history="1">
        <w:r w:rsidR="00FA2BB9" w:rsidRPr="006C40E2">
          <w:rPr>
            <w:rStyle w:val="Hyperlink"/>
            <w:rFonts w:cs="Arial"/>
            <w:color w:val="08786B"/>
            <w:bdr w:val="none" w:sz="0" w:space="0" w:color="auto" w:frame="1"/>
            <w:shd w:val="clear" w:color="auto" w:fill="FFFFFF"/>
          </w:rPr>
          <w:t>SP</w:t>
        </w:r>
      </w:hyperlink>
      <w:r w:rsidR="00FA2BB9" w:rsidRPr="006C40E2">
        <w:rPr>
          <w:rFonts w:cs="Arial"/>
        </w:rPr>
        <w:t xml:space="preserve"> </w:t>
      </w:r>
      <w:r w:rsidR="006C40E2" w:rsidRPr="006C40E2">
        <w:rPr>
          <w:rFonts w:cs="Arial"/>
        </w:rPr>
        <w:t>19-10</w:t>
      </w:r>
      <w:r w:rsidR="006C40E2" w:rsidRPr="006C40E2">
        <w:rPr>
          <w:rFonts w:cs="Arial"/>
          <w:color w:val="262626"/>
          <w:shd w:val="clear" w:color="auto" w:fill="FFFFFF"/>
        </w:rPr>
        <w:t xml:space="preserve"> </w:t>
      </w:r>
      <w:r w:rsidR="006C40E2">
        <w:rPr>
          <w:rFonts w:cs="Arial"/>
          <w:color w:val="262626"/>
          <w:shd w:val="clear" w:color="auto" w:fill="FFFFFF"/>
        </w:rPr>
        <w:t>Bullying/Violence/Firearms on Campus</w:t>
      </w:r>
      <w:r w:rsidR="006C40E2" w:rsidRPr="006C40E2">
        <w:rPr>
          <w:rFonts w:cs="Arial"/>
          <w:color w:val="262626"/>
          <w:shd w:val="clear" w:color="auto" w:fill="FFFFFF"/>
        </w:rPr>
        <w:t>; </w:t>
      </w:r>
      <w:r w:rsidR="00642ED2" w:rsidRPr="006C40E2">
        <w:rPr>
          <w:rFonts w:cs="Arial"/>
          <w:color w:val="262626"/>
          <w:shd w:val="clear" w:color="auto" w:fill="FFFFFF"/>
        </w:rPr>
        <w:t xml:space="preserve">BP </w:t>
      </w:r>
      <w:r w:rsidR="006C40E2" w:rsidRPr="006C40E2">
        <w:rPr>
          <w:rFonts w:cs="Arial"/>
          <w:color w:val="262626"/>
          <w:shd w:val="clear" w:color="auto" w:fill="FFFFFF"/>
        </w:rPr>
        <w:t xml:space="preserve">19-60 </w:t>
      </w:r>
      <w:r w:rsidR="00DB361B" w:rsidRPr="006C40E2">
        <w:rPr>
          <w:rFonts w:cs="Arial"/>
          <w:color w:val="262626"/>
          <w:shd w:val="clear" w:color="auto" w:fill="FFFFFF"/>
        </w:rPr>
        <w:t>Prohibition Of Discrimination</w:t>
      </w:r>
      <w:r w:rsidR="006C40E2" w:rsidRPr="006C40E2">
        <w:rPr>
          <w:rFonts w:cs="Arial"/>
          <w:color w:val="262626"/>
          <w:shd w:val="clear" w:color="auto" w:fill="FFFFFF"/>
        </w:rPr>
        <w:t xml:space="preserve">, </w:t>
      </w:r>
      <w:r w:rsidR="00DB361B" w:rsidRPr="006C40E2">
        <w:rPr>
          <w:rFonts w:cs="Arial"/>
          <w:color w:val="262626"/>
          <w:shd w:val="clear" w:color="auto" w:fill="FFFFFF"/>
        </w:rPr>
        <w:t>Harassment</w:t>
      </w:r>
      <w:r w:rsidR="006C40E2" w:rsidRPr="006C40E2">
        <w:rPr>
          <w:rFonts w:cs="Arial"/>
          <w:color w:val="262626"/>
          <w:shd w:val="clear" w:color="auto" w:fill="FFFFFF"/>
        </w:rPr>
        <w:t xml:space="preserve">, </w:t>
      </w:r>
      <w:r w:rsidR="00DB361B" w:rsidRPr="006C40E2">
        <w:rPr>
          <w:rFonts w:cs="Arial"/>
          <w:color w:val="262626"/>
          <w:shd w:val="clear" w:color="auto" w:fill="FFFFFF"/>
        </w:rPr>
        <w:t>Or Retaliation</w:t>
      </w:r>
      <w:r w:rsidR="006C40E2" w:rsidRPr="006C40E2">
        <w:rPr>
          <w:rFonts w:cs="Arial"/>
          <w:color w:val="262626"/>
          <w:shd w:val="clear" w:color="auto" w:fill="FFFFFF"/>
        </w:rPr>
        <w:t xml:space="preserve">; </w:t>
      </w:r>
      <w:hyperlink r:id="rId19" w:tgtFrame="_blank" w:history="1">
        <w:r w:rsidR="00127E6D" w:rsidRPr="006C40E2">
          <w:rPr>
            <w:rStyle w:val="Hyperlink"/>
            <w:rFonts w:cs="Arial"/>
            <w:color w:val="08786B"/>
            <w:bdr w:val="none" w:sz="0" w:space="0" w:color="auto" w:frame="1"/>
            <w:shd w:val="clear" w:color="auto" w:fill="FFFFFF"/>
          </w:rPr>
          <w:t xml:space="preserve">SP </w:t>
        </w:r>
        <w:r w:rsidR="006C40E2" w:rsidRPr="006C40E2">
          <w:rPr>
            <w:rStyle w:val="Hyperlink"/>
            <w:rFonts w:cs="Arial"/>
            <w:color w:val="08786B"/>
            <w:bdr w:val="none" w:sz="0" w:space="0" w:color="auto" w:frame="1"/>
            <w:shd w:val="clear" w:color="auto" w:fill="FFFFFF"/>
          </w:rPr>
          <w:t>19-60a</w:t>
        </w:r>
      </w:hyperlink>
      <w:r w:rsidR="006C40E2" w:rsidRPr="006C40E2">
        <w:rPr>
          <w:rFonts w:cs="Arial"/>
        </w:rPr>
        <w:t xml:space="preserve"> </w:t>
      </w:r>
      <w:r w:rsidR="003947B1" w:rsidRPr="006C40E2">
        <w:rPr>
          <w:rFonts w:cs="Arial"/>
        </w:rPr>
        <w:t>C</w:t>
      </w:r>
      <w:r w:rsidR="006C40E2">
        <w:rPr>
          <w:rFonts w:cs="Arial"/>
        </w:rPr>
        <w:t>ivil Rights &amp; Sexual Misconduct Resolution Process</w:t>
      </w:r>
      <w:r w:rsidR="006C40E2" w:rsidRPr="006C40E2">
        <w:rPr>
          <w:rFonts w:cs="Arial"/>
          <w:color w:val="262626"/>
          <w:shd w:val="clear" w:color="auto" w:fill="FFFFFF"/>
        </w:rPr>
        <w:t>; </w:t>
      </w:r>
      <w:r w:rsidR="009A2DE0" w:rsidRPr="006C40E2">
        <w:rPr>
          <w:rFonts w:cs="Arial"/>
        </w:rPr>
        <w:t>State Classified Personnel Board Rules</w:t>
      </w:r>
      <w:r w:rsidR="00ED7062">
        <w:rPr>
          <w:rFonts w:cs="Arial"/>
        </w:rPr>
        <w:t>;</w:t>
      </w:r>
      <w:r w:rsidR="00AE64D6" w:rsidRPr="00AE64D6">
        <w:t xml:space="preserve"> </w:t>
      </w:r>
      <w:hyperlink r:id="rId20" w:tgtFrame="_blank" w:history="1">
        <w:r w:rsidR="00AE64D6">
          <w:rPr>
            <w:rStyle w:val="Hyperlink"/>
            <w:rFonts w:cs="Arial"/>
            <w:color w:val="08786B"/>
            <w:bdr w:val="none" w:sz="0" w:space="0" w:color="auto" w:frame="1"/>
            <w:shd w:val="clear" w:color="auto" w:fill="FFFFFF"/>
          </w:rPr>
          <w:t>RRCC Procedures</w:t>
        </w:r>
      </w:hyperlink>
      <w:r w:rsidR="00ED7062">
        <w:rPr>
          <w:rFonts w:cs="Arial"/>
        </w:rPr>
        <w:t xml:space="preserve"> </w:t>
      </w:r>
    </w:p>
    <w:p w14:paraId="20413985" w14:textId="77777777" w:rsidR="009A2DEB" w:rsidRPr="00907096" w:rsidRDefault="009A2DEB" w:rsidP="009416B5">
      <w:pPr>
        <w:spacing w:afterLines="200" w:after="480" w:line="259" w:lineRule="auto"/>
        <w:rPr>
          <w:rFonts w:cs="Arial"/>
        </w:rPr>
      </w:pPr>
      <w:r w:rsidRPr="00907096">
        <w:rPr>
          <w:rFonts w:cs="Arial"/>
        </w:rPr>
        <w:t>Approved:</w:t>
      </w:r>
    </w:p>
    <w:p w14:paraId="1FC52AF2" w14:textId="77777777" w:rsidR="006407FD" w:rsidRDefault="006407FD" w:rsidP="008E53C2">
      <w:pPr>
        <w:spacing w:after="0" w:line="259" w:lineRule="auto"/>
      </w:pPr>
      <w:r>
        <w:t>Landon K. Pirius, Ph.D.</w:t>
      </w:r>
    </w:p>
    <w:p w14:paraId="59CCC8D3" w14:textId="78B4D2F2" w:rsidR="009A2DEB" w:rsidRDefault="006407FD" w:rsidP="008E53C2">
      <w:pPr>
        <w:spacing w:afterLines="150" w:after="360" w:line="259" w:lineRule="auto"/>
      </w:pPr>
      <w:r>
        <w:t>President, Red Rocks Community College</w:t>
      </w:r>
    </w:p>
    <w:p w14:paraId="68AFFA87" w14:textId="77777777" w:rsidR="005B3BC0" w:rsidRPr="005B3BC0" w:rsidRDefault="005B3BC0" w:rsidP="008E53C2">
      <w:pPr>
        <w:pStyle w:val="Heading2"/>
        <w:spacing w:line="259" w:lineRule="auto"/>
      </w:pPr>
      <w:r w:rsidRPr="005B3BC0">
        <w:t>PURPOSE</w:t>
      </w:r>
    </w:p>
    <w:p w14:paraId="422B0B72" w14:textId="78F65CD4" w:rsidR="005B3BC0" w:rsidRPr="005B3BC0" w:rsidRDefault="005B3BC0" w:rsidP="03F4BA70">
      <w:pPr>
        <w:pStyle w:val="NormalWeb"/>
        <w:shd w:val="clear" w:color="auto" w:fill="FFFFFF" w:themeFill="background1"/>
        <w:spacing w:line="259" w:lineRule="auto"/>
        <w:textAlignment w:val="baseline"/>
        <w:rPr>
          <w:rFonts w:ascii="Arial" w:hAnsi="Arial" w:cs="Arial"/>
          <w:color w:val="262626"/>
          <w:sz w:val="22"/>
          <w:szCs w:val="22"/>
        </w:rPr>
      </w:pPr>
      <w:r w:rsidRPr="03F4BA70">
        <w:rPr>
          <w:rFonts w:ascii="Arial" w:hAnsi="Arial" w:cs="Arial"/>
          <w:color w:val="262626" w:themeColor="text1" w:themeTint="D9"/>
          <w:sz w:val="22"/>
          <w:szCs w:val="22"/>
        </w:rPr>
        <w:t xml:space="preserve">This Procedure contains pertinent information affecting employees, current through the date of its issuance. To the extent that any provision of this Procedure is inconsistent with State or Federal law, State Board for Community Colleges and Occupational Education Policies (BPs) or Colorado Community College System (CCCS) Procedures (SPs), the law, BPs and SPs shall supersede and control. BPs and SPs are subject to change throughout the year and are effective immediately upon adoption by the Board or System </w:t>
      </w:r>
      <w:r w:rsidR="00123559" w:rsidRPr="03F4BA70">
        <w:rPr>
          <w:rFonts w:ascii="Arial" w:hAnsi="Arial" w:cs="Arial"/>
          <w:color w:val="262626" w:themeColor="text1" w:themeTint="D9"/>
          <w:sz w:val="22"/>
          <w:szCs w:val="22"/>
        </w:rPr>
        <w:t>Chancellor</w:t>
      </w:r>
      <w:r w:rsidRPr="03F4BA70">
        <w:rPr>
          <w:rFonts w:ascii="Arial" w:hAnsi="Arial" w:cs="Arial"/>
          <w:color w:val="262626" w:themeColor="text1" w:themeTint="D9"/>
          <w:sz w:val="22"/>
          <w:szCs w:val="22"/>
        </w:rPr>
        <w:t>, respectively. Employees are expected to be familiar with and adhere to the BPs, SPs</w:t>
      </w:r>
      <w:r w:rsidR="5BF4A7CF" w:rsidRPr="03F4BA70">
        <w:rPr>
          <w:rFonts w:ascii="Arial" w:hAnsi="Arial" w:cs="Arial"/>
          <w:color w:val="262626" w:themeColor="text1" w:themeTint="D9"/>
          <w:sz w:val="22"/>
          <w:szCs w:val="22"/>
        </w:rPr>
        <w:t xml:space="preserve">, and </w:t>
      </w:r>
      <w:r w:rsidRPr="03F4BA70">
        <w:rPr>
          <w:rFonts w:ascii="Arial" w:hAnsi="Arial" w:cs="Arial"/>
          <w:color w:val="262626" w:themeColor="text1" w:themeTint="D9"/>
          <w:sz w:val="22"/>
          <w:szCs w:val="22"/>
        </w:rPr>
        <w:t>College directives, including but not limited to this Procedure.</w:t>
      </w:r>
    </w:p>
    <w:p w14:paraId="0862FEAB" w14:textId="0C038879" w:rsidR="005B3BC0" w:rsidRPr="005B3BC0" w:rsidRDefault="005B3BC0" w:rsidP="03F4BA70">
      <w:pPr>
        <w:pStyle w:val="NormalWeb"/>
        <w:shd w:val="clear" w:color="auto" w:fill="FFFFFF" w:themeFill="background1"/>
        <w:spacing w:line="259" w:lineRule="auto"/>
        <w:textAlignment w:val="baseline"/>
        <w:rPr>
          <w:rFonts w:ascii="Arial" w:hAnsi="Arial" w:cs="Arial"/>
          <w:color w:val="262626"/>
          <w:sz w:val="22"/>
          <w:szCs w:val="22"/>
        </w:rPr>
      </w:pPr>
      <w:r w:rsidRPr="03F4BA70">
        <w:rPr>
          <w:rFonts w:ascii="Arial" w:hAnsi="Arial" w:cs="Arial"/>
          <w:color w:val="262626" w:themeColor="text1" w:themeTint="D9"/>
          <w:sz w:val="22"/>
          <w:szCs w:val="22"/>
        </w:rPr>
        <w:t>Nothing in this Procedure is intended to create (nor shall be construed as creating) an express or implied contract or to guarantee employment for any term. The College reserves the right to modify, change, delete</w:t>
      </w:r>
      <w:r w:rsidR="00CD206C">
        <w:rPr>
          <w:rFonts w:ascii="Arial" w:hAnsi="Arial" w:cs="Arial"/>
          <w:color w:val="262626" w:themeColor="text1" w:themeTint="D9"/>
          <w:sz w:val="22"/>
          <w:szCs w:val="22"/>
        </w:rPr>
        <w:t>,</w:t>
      </w:r>
      <w:r w:rsidRPr="03F4BA70">
        <w:rPr>
          <w:rFonts w:ascii="Arial" w:hAnsi="Arial" w:cs="Arial"/>
          <w:color w:val="262626" w:themeColor="text1" w:themeTint="D9"/>
          <w:sz w:val="22"/>
          <w:szCs w:val="22"/>
        </w:rPr>
        <w:t xml:space="preserve"> or add to this Procedure as it deems appropriate.</w:t>
      </w:r>
    </w:p>
    <w:p w14:paraId="58D088F6" w14:textId="77777777" w:rsidR="005B3BC0" w:rsidRPr="005B3BC0" w:rsidRDefault="005B3BC0" w:rsidP="008E53C2">
      <w:pPr>
        <w:pStyle w:val="Heading2"/>
        <w:spacing w:line="259" w:lineRule="auto"/>
      </w:pPr>
      <w:r w:rsidRPr="005B3BC0">
        <w:t>SCOPE</w:t>
      </w:r>
    </w:p>
    <w:p w14:paraId="532330F7" w14:textId="2B5B42AC" w:rsidR="005B3BC0" w:rsidRPr="005B3BC0" w:rsidRDefault="005B3BC0" w:rsidP="03F4BA70">
      <w:pPr>
        <w:pStyle w:val="NormalWeb"/>
        <w:shd w:val="clear" w:color="auto" w:fill="FFFFFF" w:themeFill="background1"/>
        <w:spacing w:line="259" w:lineRule="auto"/>
        <w:textAlignment w:val="baseline"/>
        <w:rPr>
          <w:rFonts w:ascii="Arial" w:hAnsi="Arial" w:cs="Arial"/>
          <w:color w:val="262626"/>
          <w:sz w:val="22"/>
          <w:szCs w:val="22"/>
        </w:rPr>
      </w:pPr>
      <w:r w:rsidRPr="03F4BA70">
        <w:rPr>
          <w:rFonts w:ascii="Arial" w:hAnsi="Arial" w:cs="Arial"/>
          <w:color w:val="262626" w:themeColor="text1" w:themeTint="D9"/>
          <w:sz w:val="22"/>
          <w:szCs w:val="22"/>
        </w:rPr>
        <w:t>This procedure applies to all employees and</w:t>
      </w:r>
      <w:r w:rsidR="00393167">
        <w:rPr>
          <w:rFonts w:ascii="Arial" w:hAnsi="Arial" w:cs="Arial"/>
          <w:color w:val="262626" w:themeColor="text1" w:themeTint="D9"/>
          <w:sz w:val="22"/>
          <w:szCs w:val="22"/>
        </w:rPr>
        <w:t xml:space="preserve"> covered</w:t>
      </w:r>
      <w:r w:rsidRPr="03F4BA70">
        <w:rPr>
          <w:rFonts w:ascii="Arial" w:hAnsi="Arial" w:cs="Arial"/>
          <w:color w:val="262626" w:themeColor="text1" w:themeTint="D9"/>
          <w:sz w:val="22"/>
          <w:szCs w:val="22"/>
        </w:rPr>
        <w:t xml:space="preserve"> visitors at </w:t>
      </w:r>
      <w:r w:rsidR="00297965" w:rsidRPr="03F4BA70">
        <w:rPr>
          <w:rFonts w:ascii="Arial" w:hAnsi="Arial" w:cs="Arial"/>
          <w:color w:val="262626" w:themeColor="text1" w:themeTint="D9"/>
          <w:sz w:val="22"/>
          <w:szCs w:val="22"/>
        </w:rPr>
        <w:t xml:space="preserve">Red Rocks </w:t>
      </w:r>
      <w:r w:rsidRPr="03F4BA70">
        <w:rPr>
          <w:rFonts w:ascii="Arial" w:hAnsi="Arial" w:cs="Arial"/>
          <w:color w:val="262626" w:themeColor="text1" w:themeTint="D9"/>
          <w:sz w:val="22"/>
          <w:szCs w:val="22"/>
        </w:rPr>
        <w:t>Community College (‘</w:t>
      </w:r>
      <w:r w:rsidR="008E53C2" w:rsidRPr="03F4BA70">
        <w:rPr>
          <w:rFonts w:ascii="Arial" w:hAnsi="Arial" w:cs="Arial"/>
          <w:color w:val="262626" w:themeColor="text1" w:themeTint="D9"/>
          <w:sz w:val="22"/>
          <w:szCs w:val="22"/>
        </w:rPr>
        <w:t>RRCC</w:t>
      </w:r>
      <w:r w:rsidRPr="03F4BA70">
        <w:rPr>
          <w:rFonts w:ascii="Arial" w:hAnsi="Arial" w:cs="Arial"/>
          <w:color w:val="262626" w:themeColor="text1" w:themeTint="D9"/>
          <w:sz w:val="22"/>
          <w:szCs w:val="22"/>
        </w:rPr>
        <w:t>’</w:t>
      </w:r>
      <w:r w:rsidR="004B39BC" w:rsidRPr="03F4BA70">
        <w:rPr>
          <w:rFonts w:ascii="Arial" w:hAnsi="Arial" w:cs="Arial"/>
          <w:color w:val="262626" w:themeColor="text1" w:themeTint="D9"/>
          <w:sz w:val="22"/>
          <w:szCs w:val="22"/>
        </w:rPr>
        <w:t xml:space="preserve"> or </w:t>
      </w:r>
      <w:r w:rsidR="008A1759" w:rsidRPr="03F4BA70">
        <w:rPr>
          <w:rFonts w:ascii="Arial" w:hAnsi="Arial" w:cs="Arial"/>
          <w:color w:val="262626" w:themeColor="text1" w:themeTint="D9"/>
          <w:sz w:val="22"/>
          <w:szCs w:val="22"/>
        </w:rPr>
        <w:t>‘College’</w:t>
      </w:r>
      <w:r w:rsidRPr="03F4BA70">
        <w:rPr>
          <w:rFonts w:ascii="Arial" w:hAnsi="Arial" w:cs="Arial"/>
          <w:color w:val="262626" w:themeColor="text1" w:themeTint="D9"/>
          <w:sz w:val="22"/>
          <w:szCs w:val="22"/>
        </w:rPr>
        <w:t>) at all locations</w:t>
      </w:r>
      <w:r w:rsidR="00E66497">
        <w:rPr>
          <w:rFonts w:ascii="Arial" w:hAnsi="Arial" w:cs="Arial"/>
          <w:color w:val="262626" w:themeColor="text1" w:themeTint="D9"/>
          <w:sz w:val="22"/>
          <w:szCs w:val="22"/>
        </w:rPr>
        <w:t xml:space="preserve"> including </w:t>
      </w:r>
      <w:r w:rsidR="00E66497" w:rsidRPr="00E66497">
        <w:rPr>
          <w:rFonts w:ascii="Arial" w:hAnsi="Arial" w:cs="Arial"/>
          <w:color w:val="262626" w:themeColor="text1" w:themeTint="D9"/>
          <w:sz w:val="22"/>
          <w:szCs w:val="22"/>
        </w:rPr>
        <w:t>off campus locations where employees are conducting official college business</w:t>
      </w:r>
      <w:r w:rsidRPr="03F4BA70">
        <w:rPr>
          <w:rFonts w:ascii="Arial" w:hAnsi="Arial" w:cs="Arial"/>
          <w:color w:val="262626" w:themeColor="text1" w:themeTint="D9"/>
          <w:sz w:val="22"/>
          <w:szCs w:val="22"/>
        </w:rPr>
        <w:t xml:space="preserve">. While the </w:t>
      </w:r>
      <w:r w:rsidR="00262EE1" w:rsidRPr="03F4BA70">
        <w:rPr>
          <w:rFonts w:ascii="Arial" w:hAnsi="Arial" w:cs="Arial"/>
          <w:color w:val="262626" w:themeColor="text1" w:themeTint="D9"/>
          <w:sz w:val="22"/>
          <w:szCs w:val="22"/>
        </w:rPr>
        <w:t>Employee Code of Conduct (‘</w:t>
      </w:r>
      <w:r w:rsidRPr="03F4BA70">
        <w:rPr>
          <w:rFonts w:ascii="Arial" w:hAnsi="Arial" w:cs="Arial"/>
          <w:color w:val="262626" w:themeColor="text1" w:themeTint="D9"/>
          <w:sz w:val="22"/>
          <w:szCs w:val="22"/>
        </w:rPr>
        <w:t>Code</w:t>
      </w:r>
      <w:r w:rsidR="00262EE1" w:rsidRPr="03F4BA70">
        <w:rPr>
          <w:rFonts w:ascii="Arial" w:hAnsi="Arial" w:cs="Arial"/>
          <w:color w:val="262626" w:themeColor="text1" w:themeTint="D9"/>
          <w:sz w:val="22"/>
          <w:szCs w:val="22"/>
        </w:rPr>
        <w:t>’)</w:t>
      </w:r>
      <w:r w:rsidRPr="03F4BA70">
        <w:rPr>
          <w:rFonts w:ascii="Arial" w:hAnsi="Arial" w:cs="Arial"/>
          <w:color w:val="262626" w:themeColor="text1" w:themeTint="D9"/>
          <w:sz w:val="22"/>
          <w:szCs w:val="22"/>
        </w:rPr>
        <w:t xml:space="preserve"> is specifically written for </w:t>
      </w:r>
      <w:r w:rsidR="00297965" w:rsidRPr="03F4BA70">
        <w:rPr>
          <w:rFonts w:ascii="Arial" w:hAnsi="Arial" w:cs="Arial"/>
          <w:color w:val="262626" w:themeColor="text1" w:themeTint="D9"/>
          <w:sz w:val="22"/>
          <w:szCs w:val="22"/>
        </w:rPr>
        <w:t>RR</w:t>
      </w:r>
      <w:r w:rsidRPr="03F4BA70">
        <w:rPr>
          <w:rFonts w:ascii="Arial" w:hAnsi="Arial" w:cs="Arial"/>
          <w:color w:val="262626" w:themeColor="text1" w:themeTint="D9"/>
          <w:sz w:val="22"/>
          <w:szCs w:val="22"/>
        </w:rPr>
        <w:t xml:space="preserve">CC employees, </w:t>
      </w:r>
      <w:r w:rsidR="006F512B" w:rsidRPr="03F4BA70">
        <w:rPr>
          <w:rFonts w:ascii="Arial" w:hAnsi="Arial" w:cs="Arial"/>
          <w:color w:val="262626" w:themeColor="text1" w:themeTint="D9"/>
          <w:sz w:val="22"/>
          <w:szCs w:val="22"/>
        </w:rPr>
        <w:t>it is expected</w:t>
      </w:r>
      <w:r w:rsidR="002117C6" w:rsidRPr="03F4BA70">
        <w:rPr>
          <w:rFonts w:ascii="Arial" w:hAnsi="Arial" w:cs="Arial"/>
          <w:color w:val="262626" w:themeColor="text1" w:themeTint="D9"/>
          <w:sz w:val="22"/>
          <w:szCs w:val="22"/>
        </w:rPr>
        <w:t xml:space="preserve"> that</w:t>
      </w:r>
      <w:r w:rsidRPr="03F4BA70">
        <w:rPr>
          <w:rFonts w:ascii="Arial" w:hAnsi="Arial" w:cs="Arial"/>
          <w:color w:val="262626" w:themeColor="text1" w:themeTint="D9"/>
          <w:sz w:val="22"/>
          <w:szCs w:val="22"/>
        </w:rPr>
        <w:t xml:space="preserve"> contractors, consultants, and others who may be temporarily assigned to perform work or service for the </w:t>
      </w:r>
      <w:r w:rsidR="008B39E8" w:rsidRPr="03F4BA70">
        <w:rPr>
          <w:rFonts w:ascii="Arial" w:hAnsi="Arial" w:cs="Arial"/>
          <w:color w:val="262626" w:themeColor="text1" w:themeTint="D9"/>
          <w:sz w:val="22"/>
          <w:szCs w:val="22"/>
        </w:rPr>
        <w:t>C</w:t>
      </w:r>
      <w:r w:rsidRPr="03F4BA70">
        <w:rPr>
          <w:rFonts w:ascii="Arial" w:hAnsi="Arial" w:cs="Arial"/>
          <w:color w:val="262626" w:themeColor="text1" w:themeTint="D9"/>
          <w:sz w:val="22"/>
          <w:szCs w:val="22"/>
        </w:rPr>
        <w:t>ollege</w:t>
      </w:r>
      <w:r w:rsidR="002117C6" w:rsidRPr="03F4BA70">
        <w:rPr>
          <w:rFonts w:ascii="Arial" w:hAnsi="Arial" w:cs="Arial"/>
          <w:color w:val="262626" w:themeColor="text1" w:themeTint="D9"/>
          <w:sz w:val="22"/>
          <w:szCs w:val="22"/>
        </w:rPr>
        <w:t xml:space="preserve"> </w:t>
      </w:r>
      <w:r w:rsidRPr="03F4BA70">
        <w:rPr>
          <w:rFonts w:ascii="Arial" w:hAnsi="Arial" w:cs="Arial"/>
          <w:color w:val="262626" w:themeColor="text1" w:themeTint="D9"/>
          <w:sz w:val="22"/>
          <w:szCs w:val="22"/>
        </w:rPr>
        <w:t xml:space="preserve">follow the Code in connection with work for </w:t>
      </w:r>
      <w:r w:rsidR="00297965" w:rsidRPr="03F4BA70">
        <w:rPr>
          <w:rFonts w:ascii="Arial" w:hAnsi="Arial" w:cs="Arial"/>
          <w:color w:val="262626" w:themeColor="text1" w:themeTint="D9"/>
          <w:sz w:val="22"/>
          <w:szCs w:val="22"/>
        </w:rPr>
        <w:t>RR</w:t>
      </w:r>
      <w:r w:rsidRPr="03F4BA70">
        <w:rPr>
          <w:rFonts w:ascii="Arial" w:hAnsi="Arial" w:cs="Arial"/>
          <w:color w:val="262626" w:themeColor="text1" w:themeTint="D9"/>
          <w:sz w:val="22"/>
          <w:szCs w:val="22"/>
        </w:rPr>
        <w:t>CC.</w:t>
      </w:r>
    </w:p>
    <w:p w14:paraId="081A4747" w14:textId="77777777" w:rsidR="005B3BC0" w:rsidRPr="005B3BC0" w:rsidRDefault="005B3BC0" w:rsidP="008E53C2">
      <w:pPr>
        <w:pStyle w:val="Heading2"/>
        <w:spacing w:line="259" w:lineRule="auto"/>
      </w:pPr>
      <w:r w:rsidRPr="005B3BC0">
        <w:lastRenderedPageBreak/>
        <w:t>PROCEDURE</w:t>
      </w:r>
    </w:p>
    <w:p w14:paraId="78D2038E" w14:textId="437093CA" w:rsidR="00BD7770" w:rsidRDefault="00763D05" w:rsidP="00F127C0">
      <w:pPr>
        <w:spacing w:before="100" w:beforeAutospacing="1" w:after="100" w:afterAutospacing="1"/>
        <w:rPr>
          <w:rFonts w:cs="Arial"/>
          <w:color w:val="262626"/>
        </w:rPr>
      </w:pPr>
      <w:r w:rsidRPr="03F4BA70">
        <w:rPr>
          <w:rFonts w:cs="Arial"/>
          <w:color w:val="262626" w:themeColor="text1" w:themeTint="D9"/>
        </w:rPr>
        <w:t xml:space="preserve">RRCC is built on the foundation of our core values: Communication, Collaboration, Inclusiveness, Learning, and Integrity. This Code outlines the standards of behavior expected from all employees to uphold these values and </w:t>
      </w:r>
      <w:r w:rsidR="005B3BC0" w:rsidRPr="03F4BA70">
        <w:rPr>
          <w:rFonts w:cs="Arial"/>
          <w:color w:val="262626" w:themeColor="text1" w:themeTint="D9"/>
        </w:rPr>
        <w:t xml:space="preserve">meet ethical and professional standards for personal conduct and work performance. </w:t>
      </w:r>
    </w:p>
    <w:p w14:paraId="732D3692" w14:textId="149A203A" w:rsidR="005B3BC0" w:rsidRPr="00DB42D7" w:rsidRDefault="005B3BC0" w:rsidP="03F4BA70">
      <w:pPr>
        <w:spacing w:before="100" w:beforeAutospacing="1" w:after="100" w:afterAutospacing="1"/>
        <w:rPr>
          <w:rFonts w:ascii="Aptos" w:hAnsi="Aptos"/>
        </w:rPr>
      </w:pPr>
      <w:r w:rsidRPr="03F4BA70">
        <w:rPr>
          <w:rFonts w:cs="Arial"/>
          <w:color w:val="262626" w:themeColor="text1" w:themeTint="D9"/>
        </w:rPr>
        <w:t xml:space="preserve">All employees have the right to work and learn in a safe, healthy, and positive environment. The </w:t>
      </w:r>
      <w:r w:rsidR="008B39E8" w:rsidRPr="03F4BA70">
        <w:rPr>
          <w:rFonts w:cs="Arial"/>
          <w:color w:val="262626" w:themeColor="text1" w:themeTint="D9"/>
        </w:rPr>
        <w:t>C</w:t>
      </w:r>
      <w:r w:rsidRPr="03F4BA70">
        <w:rPr>
          <w:rFonts w:cs="Arial"/>
          <w:color w:val="262626" w:themeColor="text1" w:themeTint="D9"/>
        </w:rPr>
        <w:t xml:space="preserve">ollege </w:t>
      </w:r>
      <w:r w:rsidR="000161D5" w:rsidRPr="03F4BA70">
        <w:rPr>
          <w:rFonts w:cs="Arial"/>
          <w:color w:val="262626" w:themeColor="text1" w:themeTint="D9"/>
        </w:rPr>
        <w:t xml:space="preserve">President </w:t>
      </w:r>
      <w:r w:rsidRPr="03F4BA70">
        <w:rPr>
          <w:rFonts w:cs="Arial"/>
          <w:color w:val="262626" w:themeColor="text1" w:themeTint="D9"/>
        </w:rPr>
        <w:t xml:space="preserve">reserves the right to </w:t>
      </w:r>
      <w:r w:rsidR="000161D5" w:rsidRPr="03F4BA70">
        <w:rPr>
          <w:rFonts w:cs="Arial"/>
          <w:color w:val="262626" w:themeColor="text1" w:themeTint="D9"/>
        </w:rPr>
        <w:t xml:space="preserve">transparently </w:t>
      </w:r>
      <w:r w:rsidRPr="03F4BA70">
        <w:rPr>
          <w:rFonts w:cs="Arial"/>
          <w:color w:val="262626" w:themeColor="text1" w:themeTint="D9"/>
        </w:rPr>
        <w:t>define expectations of professional standards by which employee</w:t>
      </w:r>
      <w:r w:rsidR="00CC057C" w:rsidRPr="03F4BA70">
        <w:rPr>
          <w:rFonts w:cs="Arial"/>
          <w:color w:val="262626" w:themeColor="text1" w:themeTint="D9"/>
        </w:rPr>
        <w:t>s</w:t>
      </w:r>
      <w:r w:rsidRPr="03F4BA70">
        <w:rPr>
          <w:rFonts w:cs="Arial"/>
          <w:color w:val="262626" w:themeColor="text1" w:themeTint="D9"/>
        </w:rPr>
        <w:t xml:space="preserve"> shall strive to meet. Any misconduct or failure to meet those expectations, in any form, will not be permitted in the classroom, workplace</w:t>
      </w:r>
      <w:r w:rsidR="00F9580D" w:rsidRPr="03F4BA70">
        <w:rPr>
          <w:rFonts w:cs="Arial"/>
          <w:color w:val="262626" w:themeColor="text1" w:themeTint="D9"/>
        </w:rPr>
        <w:t>,</w:t>
      </w:r>
      <w:r w:rsidRPr="03F4BA70">
        <w:rPr>
          <w:rFonts w:cs="Arial"/>
          <w:color w:val="262626" w:themeColor="text1" w:themeTint="D9"/>
        </w:rPr>
        <w:t xml:space="preserve"> or in any </w:t>
      </w:r>
      <w:r w:rsidR="008B39E8" w:rsidRPr="03F4BA70">
        <w:rPr>
          <w:rFonts w:cs="Arial"/>
          <w:color w:val="262626" w:themeColor="text1" w:themeTint="D9"/>
        </w:rPr>
        <w:t>C</w:t>
      </w:r>
      <w:r w:rsidRPr="03F4BA70">
        <w:rPr>
          <w:rFonts w:cs="Arial"/>
          <w:color w:val="262626" w:themeColor="text1" w:themeTint="D9"/>
        </w:rPr>
        <w:t>ollege location or event.</w:t>
      </w:r>
    </w:p>
    <w:p w14:paraId="28937FB1" w14:textId="05C86255" w:rsidR="005B3BC0" w:rsidRDefault="005B3BC0" w:rsidP="008E53C2">
      <w:pPr>
        <w:pStyle w:val="Heading3"/>
        <w:spacing w:line="259" w:lineRule="auto"/>
        <w:rPr>
          <w:bdr w:val="none" w:sz="0" w:space="0" w:color="auto" w:frame="1"/>
        </w:rPr>
      </w:pPr>
      <w:r w:rsidRPr="005B3BC0">
        <w:rPr>
          <w:bdr w:val="none" w:sz="0" w:space="0" w:color="auto" w:frame="1"/>
        </w:rPr>
        <w:t>Guidelines:</w:t>
      </w:r>
    </w:p>
    <w:p w14:paraId="3DA2AC17" w14:textId="50C5F437" w:rsidR="00C94FEB" w:rsidRPr="008B39E8" w:rsidRDefault="00960568" w:rsidP="008B39E8">
      <w:r w:rsidRPr="00960568">
        <w:rPr>
          <w:rFonts w:cs="Arial"/>
          <w:color w:val="262626"/>
          <w:bdr w:val="none" w:sz="0" w:space="0" w:color="auto" w:frame="1"/>
        </w:rPr>
        <w:t>The following guidelines offer a general overview of performance expectations. They are not meant to be an exhaustive list of all acceptable behaviors or instances of inappropriate conduct.</w:t>
      </w:r>
    </w:p>
    <w:p w14:paraId="687DC1EE" w14:textId="5536B261" w:rsidR="00C070AD" w:rsidRDefault="005B3BC0" w:rsidP="29B26FF9">
      <w:pPr>
        <w:numPr>
          <w:ilvl w:val="1"/>
          <w:numId w:val="1"/>
        </w:numPr>
        <w:shd w:val="clear" w:color="auto" w:fill="FFFFFF" w:themeFill="background1"/>
        <w:spacing w:after="80" w:line="259" w:lineRule="auto"/>
        <w:ind w:left="720"/>
        <w:textAlignment w:val="baseline"/>
        <w:rPr>
          <w:rFonts w:cs="Arial"/>
          <w:color w:val="262626"/>
          <w:bdr w:val="none" w:sz="0" w:space="0" w:color="auto" w:frame="1"/>
        </w:rPr>
      </w:pPr>
      <w:r w:rsidRPr="005B3BC0">
        <w:rPr>
          <w:rFonts w:cs="Arial"/>
          <w:color w:val="262626"/>
          <w:u w:val="single"/>
          <w:bdr w:val="none" w:sz="0" w:space="0" w:color="auto" w:frame="1"/>
        </w:rPr>
        <w:t>Attendance.</w:t>
      </w:r>
      <w:r w:rsidRPr="005B3BC0">
        <w:rPr>
          <w:rFonts w:cs="Arial"/>
          <w:color w:val="262626"/>
          <w:bdr w:val="none" w:sz="0" w:space="0" w:color="auto" w:frame="1"/>
        </w:rPr>
        <w:t> Employees are expected to arrive at work on time, as scheduled</w:t>
      </w:r>
      <w:r w:rsidR="2ED58B5C" w:rsidRPr="005B3BC0">
        <w:rPr>
          <w:rFonts w:cs="Arial"/>
          <w:color w:val="262626"/>
          <w:bdr w:val="none" w:sz="0" w:space="0" w:color="auto" w:frame="1"/>
        </w:rPr>
        <w:t>,</w:t>
      </w:r>
      <w:r w:rsidRPr="005B3BC0">
        <w:rPr>
          <w:rFonts w:cs="Arial"/>
          <w:color w:val="262626"/>
          <w:bdr w:val="none" w:sz="0" w:space="0" w:color="auto" w:frame="1"/>
        </w:rPr>
        <w:t xml:space="preserve"> and return from breaks promptly. Advance notification shall be given to the supervisor when the employee expects to be absent or </w:t>
      </w:r>
      <w:r w:rsidR="008D0A72" w:rsidRPr="005B3BC0">
        <w:rPr>
          <w:rFonts w:cs="Arial"/>
          <w:color w:val="262626"/>
          <w:bdr w:val="none" w:sz="0" w:space="0" w:color="auto" w:frame="1"/>
        </w:rPr>
        <w:t>late</w:t>
      </w:r>
      <w:r w:rsidRPr="005B3BC0">
        <w:rPr>
          <w:rFonts w:cs="Arial"/>
          <w:color w:val="262626"/>
          <w:bdr w:val="none" w:sz="0" w:space="0" w:color="auto" w:frame="1"/>
        </w:rPr>
        <w:t xml:space="preserve">. </w:t>
      </w:r>
      <w:r w:rsidR="00D73B5E">
        <w:rPr>
          <w:rFonts w:cs="Arial"/>
          <w:color w:val="262626"/>
          <w:bdr w:val="none" w:sz="0" w:space="0" w:color="auto" w:frame="1"/>
        </w:rPr>
        <w:t>F</w:t>
      </w:r>
      <w:r w:rsidRPr="005B3BC0">
        <w:rPr>
          <w:rFonts w:cs="Arial"/>
          <w:color w:val="262626"/>
          <w:bdr w:val="none" w:sz="0" w:space="0" w:color="auto" w:frame="1"/>
        </w:rPr>
        <w:t xml:space="preserve">aculty </w:t>
      </w:r>
      <w:r w:rsidR="002C590C">
        <w:rPr>
          <w:rFonts w:cs="Arial"/>
          <w:color w:val="262626"/>
          <w:bdr w:val="none" w:sz="0" w:space="0" w:color="auto" w:frame="1"/>
        </w:rPr>
        <w:t xml:space="preserve">and instructors </w:t>
      </w:r>
      <w:r w:rsidRPr="005B3BC0">
        <w:rPr>
          <w:rFonts w:cs="Arial"/>
          <w:color w:val="262626"/>
          <w:bdr w:val="none" w:sz="0" w:space="0" w:color="auto" w:frame="1"/>
        </w:rPr>
        <w:t xml:space="preserve">are expected to meet </w:t>
      </w:r>
      <w:r w:rsidR="0068287C" w:rsidRPr="29B26FF9">
        <w:rPr>
          <w:rFonts w:cs="Arial"/>
          <w:color w:val="262626" w:themeColor="text1" w:themeTint="D9"/>
        </w:rPr>
        <w:t xml:space="preserve">during </w:t>
      </w:r>
      <w:r w:rsidRPr="005B3BC0">
        <w:rPr>
          <w:rFonts w:cs="Arial"/>
          <w:color w:val="262626"/>
          <w:bdr w:val="none" w:sz="0" w:space="0" w:color="auto" w:frame="1"/>
        </w:rPr>
        <w:t>class</w:t>
      </w:r>
      <w:r w:rsidR="0068287C" w:rsidRPr="29B26FF9">
        <w:rPr>
          <w:rFonts w:cs="Arial"/>
          <w:color w:val="262626" w:themeColor="text1" w:themeTint="D9"/>
        </w:rPr>
        <w:t xml:space="preserve"> times</w:t>
      </w:r>
      <w:r w:rsidRPr="005B3BC0">
        <w:rPr>
          <w:rFonts w:cs="Arial"/>
          <w:color w:val="262626"/>
          <w:bdr w:val="none" w:sz="0" w:space="0" w:color="auto" w:frame="1"/>
        </w:rPr>
        <w:t xml:space="preserve"> and office hours as specified in their individual schedules. Faculty </w:t>
      </w:r>
      <w:r w:rsidR="00960568">
        <w:rPr>
          <w:rFonts w:cs="Arial"/>
          <w:color w:val="262626"/>
          <w:bdr w:val="none" w:sz="0" w:space="0" w:color="auto" w:frame="1"/>
        </w:rPr>
        <w:t xml:space="preserve">and instructors </w:t>
      </w:r>
      <w:r w:rsidRPr="005B3BC0">
        <w:rPr>
          <w:rFonts w:cs="Arial"/>
          <w:color w:val="262626"/>
          <w:bdr w:val="none" w:sz="0" w:space="0" w:color="auto" w:frame="1"/>
        </w:rPr>
        <w:t xml:space="preserve">shall provide advance notice </w:t>
      </w:r>
      <w:r w:rsidR="00191927">
        <w:rPr>
          <w:rFonts w:cs="Arial"/>
          <w:color w:val="262626"/>
          <w:bdr w:val="none" w:sz="0" w:space="0" w:color="auto" w:frame="1"/>
        </w:rPr>
        <w:t>as defined by established protocols</w:t>
      </w:r>
      <w:r w:rsidRPr="005B3BC0">
        <w:rPr>
          <w:rFonts w:cs="Arial"/>
          <w:color w:val="262626"/>
          <w:bdr w:val="none" w:sz="0" w:space="0" w:color="auto" w:frame="1"/>
        </w:rPr>
        <w:t xml:space="preserve"> to their supervisor and students if they are unable to meet their classes and/or office hours. </w:t>
      </w:r>
    </w:p>
    <w:p w14:paraId="01F52A21" w14:textId="61A74137" w:rsidR="005B3BC0" w:rsidRPr="005B3BC0" w:rsidRDefault="005B3BC0" w:rsidP="00C070AD">
      <w:pPr>
        <w:shd w:val="clear" w:color="auto" w:fill="FFFFFF"/>
        <w:spacing w:after="80" w:line="259" w:lineRule="auto"/>
        <w:ind w:left="720"/>
        <w:textAlignment w:val="baseline"/>
        <w:rPr>
          <w:rFonts w:cs="Arial"/>
          <w:color w:val="262626"/>
          <w:bdr w:val="none" w:sz="0" w:space="0" w:color="auto" w:frame="1"/>
        </w:rPr>
      </w:pPr>
      <w:r w:rsidRPr="005B3BC0">
        <w:rPr>
          <w:rFonts w:cs="Arial"/>
          <w:color w:val="262626"/>
          <w:bdr w:val="none" w:sz="0" w:space="0" w:color="auto" w:frame="1"/>
        </w:rPr>
        <w:t>The following are examples of attendance misconduct which are subject to personnel action:</w:t>
      </w:r>
    </w:p>
    <w:p w14:paraId="355DF6C0" w14:textId="3A2DC7F9" w:rsidR="005B3BC0" w:rsidRPr="005B3BC0" w:rsidRDefault="004F4378" w:rsidP="009D5D7D">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Pr>
          <w:rFonts w:cs="Arial"/>
          <w:color w:val="262626"/>
          <w:bdr w:val="none" w:sz="0" w:space="0" w:color="auto" w:frame="1"/>
        </w:rPr>
        <w:t>U</w:t>
      </w:r>
      <w:r w:rsidRPr="005B3BC0">
        <w:rPr>
          <w:rFonts w:cs="Arial"/>
          <w:color w:val="262626"/>
          <w:bdr w:val="none" w:sz="0" w:space="0" w:color="auto" w:frame="1"/>
        </w:rPr>
        <w:t xml:space="preserve">nauthorized </w:t>
      </w:r>
      <w:r w:rsidR="005B3BC0" w:rsidRPr="005B3BC0">
        <w:rPr>
          <w:rFonts w:cs="Arial"/>
          <w:color w:val="262626"/>
          <w:bdr w:val="none" w:sz="0" w:space="0" w:color="auto" w:frame="1"/>
        </w:rPr>
        <w:t>or excessive tardiness</w:t>
      </w:r>
      <w:r w:rsidR="000125EA">
        <w:rPr>
          <w:rFonts w:cs="Arial"/>
          <w:color w:val="262626"/>
          <w:bdr w:val="none" w:sz="0" w:space="0" w:color="auto" w:frame="1"/>
        </w:rPr>
        <w:t>.</w:t>
      </w:r>
    </w:p>
    <w:p w14:paraId="24903F7E" w14:textId="2BF333A2" w:rsidR="002C64C6" w:rsidRPr="009D5D7D" w:rsidRDefault="004F4378" w:rsidP="00E66497">
      <w:pPr>
        <w:numPr>
          <w:ilvl w:val="2"/>
          <w:numId w:val="1"/>
        </w:numPr>
        <w:shd w:val="clear" w:color="auto" w:fill="FFFFFF" w:themeFill="background1"/>
        <w:tabs>
          <w:tab w:val="clear" w:pos="2160"/>
        </w:tabs>
        <w:spacing w:after="80" w:line="259" w:lineRule="auto"/>
        <w:ind w:left="1440"/>
        <w:textAlignment w:val="baseline"/>
        <w:rPr>
          <w:rFonts w:cs="Arial"/>
          <w:color w:val="262626"/>
          <w:bdr w:val="none" w:sz="0" w:space="0" w:color="auto" w:frame="1"/>
        </w:rPr>
      </w:pPr>
      <w:r>
        <w:rPr>
          <w:rFonts w:cs="Arial"/>
          <w:color w:val="262626"/>
          <w:bdr w:val="none" w:sz="0" w:space="0" w:color="auto" w:frame="1"/>
        </w:rPr>
        <w:t>U</w:t>
      </w:r>
      <w:r w:rsidRPr="005B3BC0">
        <w:rPr>
          <w:rFonts w:cs="Arial"/>
          <w:color w:val="262626"/>
          <w:bdr w:val="none" w:sz="0" w:space="0" w:color="auto" w:frame="1"/>
        </w:rPr>
        <w:t xml:space="preserve">nauthorized </w:t>
      </w:r>
      <w:r w:rsidR="005B3BC0" w:rsidRPr="005B3BC0">
        <w:rPr>
          <w:rFonts w:cs="Arial"/>
          <w:color w:val="262626"/>
          <w:bdr w:val="none" w:sz="0" w:space="0" w:color="auto" w:frame="1"/>
        </w:rPr>
        <w:t>absences</w:t>
      </w:r>
      <w:r w:rsidR="002C64C6">
        <w:rPr>
          <w:rFonts w:cs="Arial"/>
          <w:color w:val="262626"/>
          <w:bdr w:val="none" w:sz="0" w:space="0" w:color="auto" w:frame="1"/>
        </w:rPr>
        <w:t xml:space="preserve"> or </w:t>
      </w:r>
      <w:r w:rsidR="000125EA" w:rsidRPr="005B3BC0">
        <w:rPr>
          <w:rFonts w:cs="Arial"/>
          <w:color w:val="262626"/>
          <w:bdr w:val="none" w:sz="0" w:space="0" w:color="auto" w:frame="1"/>
        </w:rPr>
        <w:t>absences</w:t>
      </w:r>
      <w:r w:rsidR="002C64C6" w:rsidRPr="005B3BC0">
        <w:rPr>
          <w:rFonts w:cs="Arial"/>
          <w:color w:val="262626"/>
          <w:bdr w:val="none" w:sz="0" w:space="0" w:color="auto" w:frame="1"/>
        </w:rPr>
        <w:t xml:space="preserve"> from work during the workday.</w:t>
      </w:r>
    </w:p>
    <w:p w14:paraId="4EBD4080" w14:textId="2758FB25" w:rsidR="009D5D7D" w:rsidRPr="005B3BC0" w:rsidRDefault="006A329E" w:rsidP="00F229CF">
      <w:pPr>
        <w:numPr>
          <w:ilvl w:val="2"/>
          <w:numId w:val="1"/>
        </w:numPr>
        <w:shd w:val="clear" w:color="auto" w:fill="FFFFFF" w:themeFill="background1"/>
        <w:tabs>
          <w:tab w:val="clear" w:pos="2160"/>
        </w:tabs>
        <w:spacing w:line="259" w:lineRule="auto"/>
        <w:ind w:left="1440"/>
        <w:textAlignment w:val="baseline"/>
        <w:rPr>
          <w:rFonts w:cs="Arial"/>
          <w:b/>
          <w:bCs/>
          <w:color w:val="262626"/>
          <w:bdr w:val="none" w:sz="0" w:space="0" w:color="auto" w:frame="1"/>
        </w:rPr>
      </w:pPr>
      <w:r>
        <w:rPr>
          <w:rFonts w:cs="Arial"/>
          <w:color w:val="262626"/>
          <w:bdr w:val="none" w:sz="0" w:space="0" w:color="auto" w:frame="1"/>
        </w:rPr>
        <w:t>U</w:t>
      </w:r>
      <w:r w:rsidRPr="005B3BC0">
        <w:rPr>
          <w:rFonts w:cs="Arial"/>
          <w:color w:val="262626"/>
          <w:bdr w:val="none" w:sz="0" w:space="0" w:color="auto" w:frame="1"/>
        </w:rPr>
        <w:t xml:space="preserve">nauthorized </w:t>
      </w:r>
      <w:r w:rsidR="009D5D7D" w:rsidRPr="009D5D7D">
        <w:rPr>
          <w:rFonts w:cs="Arial"/>
          <w:color w:val="262626"/>
          <w:bdr w:val="none" w:sz="0" w:space="0" w:color="auto" w:frame="1"/>
        </w:rPr>
        <w:t xml:space="preserve">cancelling </w:t>
      </w:r>
      <w:r w:rsidR="00321459">
        <w:rPr>
          <w:rFonts w:cs="Arial"/>
          <w:color w:val="262626"/>
          <w:bdr w:val="none" w:sz="0" w:space="0" w:color="auto" w:frame="1"/>
        </w:rPr>
        <w:t xml:space="preserve">of </w:t>
      </w:r>
      <w:r w:rsidR="009D5D7D" w:rsidRPr="009D5D7D">
        <w:rPr>
          <w:rFonts w:cs="Arial"/>
          <w:color w:val="262626"/>
          <w:bdr w:val="none" w:sz="0" w:space="0" w:color="auto" w:frame="1"/>
        </w:rPr>
        <w:t xml:space="preserve">classes </w:t>
      </w:r>
      <w:r w:rsidR="009D5D7D">
        <w:rPr>
          <w:rFonts w:cs="Arial"/>
          <w:color w:val="262626"/>
          <w:bdr w:val="none" w:sz="0" w:space="0" w:color="auto" w:frame="1"/>
        </w:rPr>
        <w:t>and/</w:t>
      </w:r>
      <w:r w:rsidR="009D5D7D" w:rsidRPr="009D5D7D">
        <w:rPr>
          <w:rFonts w:cs="Arial"/>
          <w:color w:val="262626"/>
          <w:bdr w:val="none" w:sz="0" w:space="0" w:color="auto" w:frame="1"/>
        </w:rPr>
        <w:t>or office hours</w:t>
      </w:r>
      <w:r w:rsidR="00321459">
        <w:rPr>
          <w:rFonts w:cs="Arial"/>
          <w:color w:val="262626"/>
          <w:bdr w:val="none" w:sz="0" w:space="0" w:color="auto" w:frame="1"/>
        </w:rPr>
        <w:t>.</w:t>
      </w:r>
    </w:p>
    <w:p w14:paraId="531BC3A2" w14:textId="1BB20588" w:rsidR="005B3BC0" w:rsidRPr="00EE4B1F" w:rsidRDefault="005B3BC0" w:rsidP="009416B5">
      <w:pPr>
        <w:numPr>
          <w:ilvl w:val="1"/>
          <w:numId w:val="1"/>
        </w:numPr>
        <w:shd w:val="clear" w:color="auto" w:fill="FFFFFF" w:themeFill="background1"/>
        <w:spacing w:after="240" w:line="259" w:lineRule="auto"/>
        <w:ind w:left="720"/>
        <w:rPr>
          <w:rFonts w:cs="Arial"/>
          <w:b/>
          <w:bCs/>
          <w:color w:val="262626" w:themeColor="text1" w:themeTint="D9"/>
        </w:rPr>
      </w:pPr>
      <w:r w:rsidRPr="005B3BC0">
        <w:rPr>
          <w:rFonts w:cs="Arial"/>
          <w:color w:val="262626"/>
          <w:u w:val="single"/>
          <w:bdr w:val="none" w:sz="0" w:space="0" w:color="auto" w:frame="1"/>
        </w:rPr>
        <w:t>Non-Discrimination.</w:t>
      </w:r>
      <w:r w:rsidRPr="005B3BC0">
        <w:rPr>
          <w:rFonts w:cs="Arial"/>
          <w:color w:val="262626"/>
          <w:bdr w:val="none" w:sz="0" w:space="0" w:color="auto" w:frame="1"/>
        </w:rPr>
        <w:t xml:space="preserve"> Employees </w:t>
      </w:r>
      <w:r w:rsidR="00AF23A4" w:rsidRPr="00AF23A4">
        <w:rPr>
          <w:rFonts w:cs="Arial"/>
          <w:color w:val="262626"/>
          <w:bdr w:val="none" w:sz="0" w:space="0" w:color="auto" w:frame="1"/>
        </w:rPr>
        <w:t>shall not discriminate or harass on the basis of sex, gender, race, color, age, creed, national or ethnic origin, ancestry, physical or mental disability, familial status, veteran or military status, pregnancy status, marital status, religion, genetic information, gender expression, gender identity, sexual orientation, or any other protected category under applicable local, state</w:t>
      </w:r>
      <w:r w:rsidR="0340C775" w:rsidRPr="00AF23A4">
        <w:rPr>
          <w:rFonts w:cs="Arial"/>
          <w:color w:val="262626"/>
          <w:bdr w:val="none" w:sz="0" w:space="0" w:color="auto" w:frame="1"/>
        </w:rPr>
        <w:t>,</w:t>
      </w:r>
      <w:r w:rsidR="00AF23A4" w:rsidRPr="00AF23A4">
        <w:rPr>
          <w:rFonts w:cs="Arial"/>
          <w:color w:val="262626"/>
          <w:bdr w:val="none" w:sz="0" w:space="0" w:color="auto" w:frame="1"/>
        </w:rPr>
        <w:t xml:space="preserve"> or federal law (also known as “civil rights laws”), in connection with employment practices or educational programs and activities (including in admissions). </w:t>
      </w:r>
      <w:r w:rsidR="00661075">
        <w:rPr>
          <w:rFonts w:cs="Arial"/>
          <w:color w:val="262626"/>
          <w:bdr w:val="none" w:sz="0" w:space="0" w:color="auto" w:frame="1"/>
        </w:rPr>
        <w:t xml:space="preserve">Employees </w:t>
      </w:r>
      <w:r w:rsidR="00022AC9" w:rsidRPr="00022AC9">
        <w:rPr>
          <w:rFonts w:cs="Arial"/>
          <w:color w:val="262626"/>
          <w:bdr w:val="none" w:sz="0" w:space="0" w:color="auto" w:frame="1"/>
        </w:rPr>
        <w:t>shall not retaliate against any person who opposes discrimination, harassment, or retaliation, or participates in any complaint or investigation process.</w:t>
      </w:r>
      <w:r w:rsidR="00022AC9" w:rsidRPr="00022AC9" w:rsidDel="00022AC9">
        <w:rPr>
          <w:rFonts w:cs="Arial"/>
          <w:color w:val="262626"/>
          <w:bdr w:val="none" w:sz="0" w:space="0" w:color="auto" w:frame="1"/>
        </w:rPr>
        <w:t xml:space="preserve"> </w:t>
      </w:r>
      <w:r w:rsidRPr="00EE4B1F">
        <w:rPr>
          <w:rFonts w:cs="Arial"/>
          <w:color w:val="262626"/>
          <w:bdr w:val="none" w:sz="0" w:space="0" w:color="auto" w:frame="1"/>
        </w:rPr>
        <w:t>Employees have the right to file a discrimination, harassment, or retaliation complaint internally pursuant to CCCS SP 19-60</w:t>
      </w:r>
      <w:r w:rsidR="00EE4B1F">
        <w:rPr>
          <w:rFonts w:cs="Arial"/>
          <w:color w:val="262626"/>
          <w:bdr w:val="none" w:sz="0" w:space="0" w:color="auto" w:frame="1"/>
        </w:rPr>
        <w:t>a</w:t>
      </w:r>
      <w:r w:rsidRPr="00EE4B1F">
        <w:rPr>
          <w:rFonts w:cs="Arial"/>
          <w:color w:val="262626"/>
          <w:bdr w:val="none" w:sz="0" w:space="0" w:color="auto" w:frame="1"/>
        </w:rPr>
        <w:t xml:space="preserve"> </w:t>
      </w:r>
      <w:r w:rsidR="00EE4B1F">
        <w:rPr>
          <w:rFonts w:cs="Arial"/>
          <w:color w:val="262626"/>
          <w:bdr w:val="none" w:sz="0" w:space="0" w:color="auto" w:frame="1"/>
        </w:rPr>
        <w:t>and/</w:t>
      </w:r>
      <w:r w:rsidRPr="00EE4B1F">
        <w:rPr>
          <w:rFonts w:cs="Arial"/>
          <w:color w:val="262626"/>
          <w:bdr w:val="none" w:sz="0" w:space="0" w:color="auto" w:frame="1"/>
        </w:rPr>
        <w:t>or with outside federal and state enforcement agencies.</w:t>
      </w:r>
    </w:p>
    <w:p w14:paraId="6BEE957F" w14:textId="77777777" w:rsidR="008B0F61" w:rsidRDefault="005B3BC0" w:rsidP="00F229CF">
      <w:pPr>
        <w:numPr>
          <w:ilvl w:val="1"/>
          <w:numId w:val="1"/>
        </w:numPr>
        <w:shd w:val="clear" w:color="auto" w:fill="FFFFFF" w:themeFill="background1"/>
        <w:spacing w:line="259" w:lineRule="auto"/>
        <w:ind w:left="720"/>
        <w:textAlignment w:val="baseline"/>
        <w:rPr>
          <w:rFonts w:cs="Arial"/>
          <w:color w:val="262626"/>
          <w:bdr w:val="none" w:sz="0" w:space="0" w:color="auto" w:frame="1"/>
        </w:rPr>
      </w:pPr>
      <w:r w:rsidRPr="005B3BC0">
        <w:rPr>
          <w:rFonts w:cs="Arial"/>
          <w:color w:val="262626"/>
          <w:u w:val="single"/>
          <w:bdr w:val="none" w:sz="0" w:space="0" w:color="auto" w:frame="1"/>
        </w:rPr>
        <w:t>Honesty and Integrity.</w:t>
      </w:r>
      <w:r w:rsidRPr="005B3BC0">
        <w:rPr>
          <w:rFonts w:cs="Arial"/>
          <w:color w:val="262626"/>
          <w:bdr w:val="none" w:sz="0" w:space="0" w:color="auto" w:frame="1"/>
        </w:rPr>
        <w:t xml:space="preserve"> Employees are expected to demonstrate honesty and integrity in the conduct of </w:t>
      </w:r>
      <w:r w:rsidR="008B39E8">
        <w:rPr>
          <w:rFonts w:cs="Arial"/>
          <w:color w:val="262626"/>
          <w:bdr w:val="none" w:sz="0" w:space="0" w:color="auto" w:frame="1"/>
        </w:rPr>
        <w:t>C</w:t>
      </w:r>
      <w:r w:rsidRPr="005B3BC0">
        <w:rPr>
          <w:rFonts w:cs="Arial"/>
          <w:color w:val="262626"/>
          <w:bdr w:val="none" w:sz="0" w:space="0" w:color="auto" w:frame="1"/>
        </w:rPr>
        <w:t>ollege activities. Employees are responsible for reporting any illegal</w:t>
      </w:r>
      <w:r w:rsidR="002D378C">
        <w:rPr>
          <w:rFonts w:cs="Arial"/>
          <w:color w:val="262626"/>
          <w:bdr w:val="none" w:sz="0" w:space="0" w:color="auto" w:frame="1"/>
        </w:rPr>
        <w:t>, fraudulent,</w:t>
      </w:r>
      <w:r w:rsidRPr="005B3BC0">
        <w:rPr>
          <w:rFonts w:cs="Arial"/>
          <w:color w:val="262626"/>
          <w:bdr w:val="none" w:sz="0" w:space="0" w:color="auto" w:frame="1"/>
        </w:rPr>
        <w:t xml:space="preserve"> or unethical actions of employees and non-employees to their supervisor</w:t>
      </w:r>
      <w:r w:rsidR="0003127F">
        <w:rPr>
          <w:rFonts w:cs="Arial"/>
          <w:color w:val="262626"/>
          <w:bdr w:val="none" w:sz="0" w:space="0" w:color="auto" w:frame="1"/>
        </w:rPr>
        <w:t>, Vice President, or Human Resources</w:t>
      </w:r>
      <w:r w:rsidRPr="005B3BC0">
        <w:rPr>
          <w:rFonts w:cs="Arial"/>
          <w:color w:val="262626"/>
          <w:bdr w:val="none" w:sz="0" w:space="0" w:color="auto" w:frame="1"/>
        </w:rPr>
        <w:t xml:space="preserve">. </w:t>
      </w:r>
    </w:p>
    <w:p w14:paraId="6B2D0134" w14:textId="1C545FDE" w:rsidR="005B3BC0" w:rsidRPr="005B3BC0" w:rsidRDefault="005B3BC0" w:rsidP="008B0F61">
      <w:pPr>
        <w:shd w:val="clear" w:color="auto" w:fill="FFFFFF" w:themeFill="background1"/>
        <w:spacing w:after="80" w:line="259" w:lineRule="auto"/>
        <w:ind w:left="720"/>
        <w:textAlignment w:val="baseline"/>
        <w:rPr>
          <w:rFonts w:cs="Arial"/>
          <w:color w:val="262626"/>
          <w:bdr w:val="none" w:sz="0" w:space="0" w:color="auto" w:frame="1"/>
        </w:rPr>
      </w:pPr>
      <w:r w:rsidRPr="005B3BC0">
        <w:rPr>
          <w:rFonts w:cs="Arial"/>
          <w:color w:val="262626"/>
          <w:bdr w:val="none" w:sz="0" w:space="0" w:color="auto" w:frame="1"/>
        </w:rPr>
        <w:t>The following are examples of behavior subject to personnel action:</w:t>
      </w:r>
    </w:p>
    <w:p w14:paraId="3894228D" w14:textId="5EC5354A" w:rsidR="005B3BC0" w:rsidRPr="005B3BC0" w:rsidRDefault="005B3BC0" w:rsidP="29B26FF9">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lastRenderedPageBreak/>
        <w:t>Willful or negligent damage, theft</w:t>
      </w:r>
      <w:r w:rsidR="66CFD346" w:rsidRPr="005B3BC0">
        <w:rPr>
          <w:rFonts w:cs="Arial"/>
          <w:color w:val="262626"/>
          <w:bdr w:val="none" w:sz="0" w:space="0" w:color="auto" w:frame="1"/>
        </w:rPr>
        <w:t>,</w:t>
      </w:r>
      <w:r w:rsidRPr="005B3BC0">
        <w:rPr>
          <w:rFonts w:cs="Arial"/>
          <w:color w:val="262626"/>
          <w:bdr w:val="none" w:sz="0" w:space="0" w:color="auto" w:frame="1"/>
        </w:rPr>
        <w:t xml:space="preserve"> or misuse of </w:t>
      </w:r>
      <w:r w:rsidR="008E53C2">
        <w:rPr>
          <w:rFonts w:cs="Arial"/>
          <w:color w:val="262626"/>
          <w:bdr w:val="none" w:sz="0" w:space="0" w:color="auto" w:frame="1"/>
        </w:rPr>
        <w:t>RRCC</w:t>
      </w:r>
      <w:r w:rsidRPr="005B3BC0">
        <w:rPr>
          <w:rFonts w:cs="Arial"/>
          <w:color w:val="262626"/>
          <w:bdr w:val="none" w:sz="0" w:space="0" w:color="auto" w:frame="1"/>
        </w:rPr>
        <w:t>, CCCS, and/or State property</w:t>
      </w:r>
      <w:r w:rsidR="00CD4B36">
        <w:rPr>
          <w:rFonts w:cs="Arial"/>
          <w:color w:val="262626"/>
          <w:bdr w:val="none" w:sz="0" w:space="0" w:color="auto" w:frame="1"/>
        </w:rPr>
        <w:t>.</w:t>
      </w:r>
    </w:p>
    <w:p w14:paraId="25FE3C0A" w14:textId="10F5E3E5" w:rsidR="005B3BC0" w:rsidRPr="005B3BC0" w:rsidRDefault="005B3BC0" w:rsidP="29B26FF9">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Falsification, cover-up, or unauthorized changes of records or documents (financial records or agreements, employment applications, time and absence records, expense reports</w:t>
      </w:r>
      <w:r w:rsidR="3B2D939F" w:rsidRPr="005B3BC0">
        <w:rPr>
          <w:rFonts w:cs="Arial"/>
          <w:color w:val="262626"/>
          <w:bdr w:val="none" w:sz="0" w:space="0" w:color="auto" w:frame="1"/>
        </w:rPr>
        <w:t>,</w:t>
      </w:r>
      <w:r w:rsidRPr="005B3BC0">
        <w:rPr>
          <w:rFonts w:cs="Arial"/>
          <w:color w:val="262626"/>
          <w:bdr w:val="none" w:sz="0" w:space="0" w:color="auto" w:frame="1"/>
        </w:rPr>
        <w:t xml:space="preserve"> or other </w:t>
      </w:r>
      <w:r w:rsidR="008B39E8">
        <w:rPr>
          <w:rFonts w:cs="Arial"/>
          <w:color w:val="262626"/>
          <w:bdr w:val="none" w:sz="0" w:space="0" w:color="auto" w:frame="1"/>
        </w:rPr>
        <w:t>C</w:t>
      </w:r>
      <w:r w:rsidRPr="005B3BC0">
        <w:rPr>
          <w:rFonts w:cs="Arial"/>
          <w:color w:val="262626"/>
          <w:bdr w:val="none" w:sz="0" w:space="0" w:color="auto" w:frame="1"/>
        </w:rPr>
        <w:t>ollege records)</w:t>
      </w:r>
      <w:r w:rsidR="00CD4B36">
        <w:rPr>
          <w:rFonts w:cs="Arial"/>
          <w:color w:val="262626"/>
          <w:bdr w:val="none" w:sz="0" w:space="0" w:color="auto" w:frame="1"/>
        </w:rPr>
        <w:t>.</w:t>
      </w:r>
    </w:p>
    <w:p w14:paraId="3954211A" w14:textId="1B0288B7" w:rsidR="00B30BF2" w:rsidRPr="00B30BF2" w:rsidRDefault="005B3BC0" w:rsidP="03F4BA70">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Failure to report</w:t>
      </w:r>
      <w:r w:rsidR="00BB09EF">
        <w:rPr>
          <w:rFonts w:cs="Arial"/>
          <w:color w:val="262626"/>
          <w:bdr w:val="none" w:sz="0" w:space="0" w:color="auto" w:frame="1"/>
        </w:rPr>
        <w:t xml:space="preserve"> </w:t>
      </w:r>
      <w:r w:rsidR="00BB09EF" w:rsidRPr="005B3BC0">
        <w:rPr>
          <w:rFonts w:cs="Arial"/>
          <w:color w:val="262626"/>
          <w:bdr w:val="none" w:sz="0" w:space="0" w:color="auto" w:frame="1"/>
        </w:rPr>
        <w:t>any illegal</w:t>
      </w:r>
      <w:r w:rsidR="00BB09EF">
        <w:rPr>
          <w:rFonts w:cs="Arial"/>
          <w:color w:val="262626"/>
          <w:bdr w:val="none" w:sz="0" w:space="0" w:color="auto" w:frame="1"/>
        </w:rPr>
        <w:t>, fraudulent,</w:t>
      </w:r>
      <w:r w:rsidR="00BB09EF" w:rsidRPr="005B3BC0">
        <w:rPr>
          <w:rFonts w:cs="Arial"/>
          <w:color w:val="262626"/>
          <w:bdr w:val="none" w:sz="0" w:space="0" w:color="auto" w:frame="1"/>
        </w:rPr>
        <w:t xml:space="preserve"> or unethical actions of employees and non-employees to their supervisor</w:t>
      </w:r>
      <w:r w:rsidR="00BB09EF">
        <w:rPr>
          <w:rFonts w:cs="Arial"/>
          <w:color w:val="262626"/>
          <w:bdr w:val="none" w:sz="0" w:space="0" w:color="auto" w:frame="1"/>
        </w:rPr>
        <w:t>, Vice President, or Human Resources</w:t>
      </w:r>
      <w:r w:rsidR="00E1558A">
        <w:rPr>
          <w:rFonts w:cs="Arial"/>
          <w:color w:val="262626"/>
          <w:bdr w:val="none" w:sz="0" w:space="0" w:color="auto" w:frame="1"/>
        </w:rPr>
        <w:t>.</w:t>
      </w:r>
    </w:p>
    <w:p w14:paraId="629776E4" w14:textId="1F3E6508" w:rsidR="00096DBA" w:rsidRPr="00EA2263" w:rsidRDefault="00096DBA" w:rsidP="00096DBA">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E66497">
        <w:rPr>
          <w:rFonts w:cs="Arial"/>
          <w:color w:val="262626"/>
          <w:bdr w:val="none" w:sz="0" w:space="0" w:color="auto" w:frame="1"/>
        </w:rPr>
        <w:t>Failure to report work-related</w:t>
      </w:r>
      <w:r>
        <w:rPr>
          <w:rFonts w:cs="Arial"/>
          <w:b/>
          <w:bCs/>
          <w:color w:val="262626"/>
          <w:bdr w:val="none" w:sz="0" w:space="0" w:color="auto" w:frame="1"/>
        </w:rPr>
        <w:t xml:space="preserve"> </w:t>
      </w:r>
      <w:r w:rsidRPr="005B3BC0">
        <w:rPr>
          <w:rFonts w:cs="Arial"/>
          <w:color w:val="262626"/>
          <w:bdr w:val="none" w:sz="0" w:space="0" w:color="auto" w:frame="1"/>
        </w:rPr>
        <w:t>injur</w:t>
      </w:r>
      <w:r>
        <w:rPr>
          <w:rFonts w:cs="Arial"/>
          <w:color w:val="262626"/>
          <w:bdr w:val="none" w:sz="0" w:space="0" w:color="auto" w:frame="1"/>
        </w:rPr>
        <w:t>ies</w:t>
      </w:r>
      <w:r w:rsidRPr="005B3BC0">
        <w:rPr>
          <w:rFonts w:cs="Arial"/>
          <w:color w:val="262626"/>
          <w:bdr w:val="none" w:sz="0" w:space="0" w:color="auto" w:frame="1"/>
        </w:rPr>
        <w:t xml:space="preserve"> or unsafe conditions</w:t>
      </w:r>
      <w:r>
        <w:rPr>
          <w:rFonts w:cs="Arial"/>
          <w:color w:val="262626"/>
          <w:bdr w:val="none" w:sz="0" w:space="0" w:color="auto" w:frame="1"/>
        </w:rPr>
        <w:t>.</w:t>
      </w:r>
      <w:r w:rsidRPr="005B3BC0">
        <w:rPr>
          <w:rFonts w:cs="Arial"/>
          <w:color w:val="262626"/>
          <w:bdr w:val="none" w:sz="0" w:space="0" w:color="auto" w:frame="1"/>
        </w:rPr>
        <w:t xml:space="preserve"> </w:t>
      </w:r>
    </w:p>
    <w:p w14:paraId="255203AE" w14:textId="1BC8DB33" w:rsidR="005B3BC0" w:rsidRPr="005B3BC0" w:rsidRDefault="004B242C" w:rsidP="03F4BA70">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Pr>
          <w:rFonts w:cs="Arial"/>
          <w:color w:val="262626"/>
          <w:bdr w:val="none" w:sz="0" w:space="0" w:color="auto" w:frame="1"/>
        </w:rPr>
        <w:t xml:space="preserve">Failure </w:t>
      </w:r>
      <w:r w:rsidR="005B3BC0" w:rsidRPr="005B3BC0">
        <w:rPr>
          <w:rFonts w:cs="Arial"/>
          <w:color w:val="262626"/>
          <w:bdr w:val="none" w:sz="0" w:space="0" w:color="auto" w:frame="1"/>
        </w:rPr>
        <w:t xml:space="preserve">to cooperate in </w:t>
      </w:r>
      <w:r w:rsidR="008E53C2">
        <w:rPr>
          <w:rFonts w:cs="Arial"/>
          <w:color w:val="262626"/>
          <w:bdr w:val="none" w:sz="0" w:space="0" w:color="auto" w:frame="1"/>
        </w:rPr>
        <w:t>RRCC</w:t>
      </w:r>
      <w:r w:rsidR="005B3BC0" w:rsidRPr="005B3BC0">
        <w:rPr>
          <w:rFonts w:cs="Arial"/>
          <w:color w:val="262626"/>
          <w:bdr w:val="none" w:sz="0" w:space="0" w:color="auto" w:frame="1"/>
        </w:rPr>
        <w:t xml:space="preserve"> </w:t>
      </w:r>
      <w:r w:rsidR="0003127F">
        <w:rPr>
          <w:rFonts w:cs="Arial"/>
          <w:color w:val="262626"/>
          <w:bdr w:val="none" w:sz="0" w:space="0" w:color="auto" w:frame="1"/>
        </w:rPr>
        <w:t xml:space="preserve">or CCCS </w:t>
      </w:r>
      <w:r w:rsidR="005B3BC0" w:rsidRPr="005B3BC0">
        <w:rPr>
          <w:rFonts w:cs="Arial"/>
          <w:color w:val="262626"/>
          <w:bdr w:val="none" w:sz="0" w:space="0" w:color="auto" w:frame="1"/>
        </w:rPr>
        <w:t>investigations</w:t>
      </w:r>
      <w:r>
        <w:rPr>
          <w:rFonts w:cs="Arial"/>
          <w:color w:val="262626"/>
          <w:bdr w:val="none" w:sz="0" w:space="0" w:color="auto" w:frame="1"/>
        </w:rPr>
        <w:t xml:space="preserve"> or internal reviews</w:t>
      </w:r>
      <w:r w:rsidR="00E1558A">
        <w:rPr>
          <w:rFonts w:cs="Arial"/>
          <w:color w:val="262626"/>
          <w:bdr w:val="none" w:sz="0" w:space="0" w:color="auto" w:frame="1"/>
        </w:rPr>
        <w:t>.</w:t>
      </w:r>
    </w:p>
    <w:p w14:paraId="5663FEF4" w14:textId="4F72CFF1" w:rsidR="005B3BC0" w:rsidRPr="005B3BC0" w:rsidRDefault="005B3BC0" w:rsidP="008E53C2">
      <w:pPr>
        <w:numPr>
          <w:ilvl w:val="2"/>
          <w:numId w:val="1"/>
        </w:numPr>
        <w:shd w:val="clear" w:color="auto" w:fill="FFFFFF"/>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 xml:space="preserve">Divulging official confidential </w:t>
      </w:r>
      <w:r w:rsidR="008E53C2">
        <w:rPr>
          <w:rFonts w:cs="Arial"/>
          <w:color w:val="262626"/>
          <w:bdr w:val="none" w:sz="0" w:space="0" w:color="auto" w:frame="1"/>
        </w:rPr>
        <w:t>RRCC</w:t>
      </w:r>
      <w:r w:rsidRPr="005B3BC0">
        <w:rPr>
          <w:rFonts w:cs="Arial"/>
          <w:color w:val="262626"/>
          <w:bdr w:val="none" w:sz="0" w:space="0" w:color="auto" w:frame="1"/>
        </w:rPr>
        <w:t xml:space="preserve"> information without authorization</w:t>
      </w:r>
      <w:r w:rsidR="00E1558A">
        <w:rPr>
          <w:rFonts w:cs="Arial"/>
          <w:color w:val="262626"/>
          <w:bdr w:val="none" w:sz="0" w:space="0" w:color="auto" w:frame="1"/>
        </w:rPr>
        <w:t>.</w:t>
      </w:r>
    </w:p>
    <w:p w14:paraId="5538C130" w14:textId="038DE8BB" w:rsidR="005B3BC0" w:rsidRPr="005B3BC0" w:rsidRDefault="005B3BC0" w:rsidP="03F4BA70">
      <w:pPr>
        <w:numPr>
          <w:ilvl w:val="2"/>
          <w:numId w:val="1"/>
        </w:numPr>
        <w:shd w:val="clear" w:color="auto" w:fill="FFFFFF" w:themeFill="background1"/>
        <w:tabs>
          <w:tab w:val="clear" w:pos="2160"/>
        </w:tabs>
        <w:spacing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 xml:space="preserve">Use of </w:t>
      </w:r>
      <w:r w:rsidR="008E53C2">
        <w:rPr>
          <w:rFonts w:cs="Arial"/>
          <w:color w:val="262626"/>
          <w:bdr w:val="none" w:sz="0" w:space="0" w:color="auto" w:frame="1"/>
        </w:rPr>
        <w:t>RRCC</w:t>
      </w:r>
      <w:r w:rsidRPr="005B3BC0">
        <w:rPr>
          <w:rFonts w:cs="Arial"/>
          <w:color w:val="262626"/>
          <w:bdr w:val="none" w:sz="0" w:space="0" w:color="auto" w:frame="1"/>
        </w:rPr>
        <w:t xml:space="preserve"> time</w:t>
      </w:r>
      <w:r w:rsidR="0002652A">
        <w:rPr>
          <w:rFonts w:cs="Arial"/>
          <w:color w:val="262626"/>
          <w:bdr w:val="none" w:sz="0" w:space="0" w:color="auto" w:frame="1"/>
        </w:rPr>
        <w:t>,</w:t>
      </w:r>
      <w:r w:rsidRPr="005B3BC0">
        <w:rPr>
          <w:rFonts w:cs="Arial"/>
          <w:color w:val="262626"/>
          <w:bdr w:val="none" w:sz="0" w:space="0" w:color="auto" w:frame="1"/>
        </w:rPr>
        <w:t xml:space="preserve"> equipment</w:t>
      </w:r>
      <w:r w:rsidR="0002652A">
        <w:rPr>
          <w:rFonts w:cs="Arial"/>
          <w:color w:val="262626"/>
          <w:bdr w:val="none" w:sz="0" w:space="0" w:color="auto" w:frame="1"/>
        </w:rPr>
        <w:t>, or technology</w:t>
      </w:r>
      <w:r w:rsidRPr="005B3BC0">
        <w:rPr>
          <w:rFonts w:cs="Arial"/>
          <w:color w:val="262626"/>
          <w:bdr w:val="none" w:sz="0" w:space="0" w:color="auto" w:frame="1"/>
        </w:rPr>
        <w:t xml:space="preserve"> for unauthorized personal purposes.</w:t>
      </w:r>
    </w:p>
    <w:p w14:paraId="7D583383" w14:textId="64DD7A93" w:rsidR="005B3BC0" w:rsidRPr="005B3BC0" w:rsidRDefault="005B3BC0" w:rsidP="008E53C2">
      <w:pPr>
        <w:numPr>
          <w:ilvl w:val="1"/>
          <w:numId w:val="1"/>
        </w:numPr>
        <w:shd w:val="clear" w:color="auto" w:fill="FFFFFF"/>
        <w:spacing w:after="80" w:line="259" w:lineRule="auto"/>
        <w:ind w:left="720"/>
        <w:textAlignment w:val="baseline"/>
        <w:rPr>
          <w:rFonts w:cs="Arial"/>
          <w:color w:val="262626"/>
          <w:bdr w:val="none" w:sz="0" w:space="0" w:color="auto" w:frame="1"/>
        </w:rPr>
      </w:pPr>
      <w:r w:rsidRPr="005B3BC0">
        <w:rPr>
          <w:rFonts w:cs="Arial"/>
          <w:color w:val="262626"/>
          <w:u w:val="single"/>
          <w:bdr w:val="none" w:sz="0" w:space="0" w:color="auto" w:frame="1"/>
        </w:rPr>
        <w:t>Behavior.</w:t>
      </w:r>
      <w:r w:rsidRPr="005B3BC0">
        <w:rPr>
          <w:rFonts w:cs="Arial"/>
          <w:color w:val="262626"/>
          <w:bdr w:val="none" w:sz="0" w:space="0" w:color="auto" w:frame="1"/>
        </w:rPr>
        <w:t xml:space="preserve"> Employees are expected to conduct themselves, both professionally and personally, in a manner that is consistent with the professional reputation of </w:t>
      </w:r>
      <w:r w:rsidR="008E53C2">
        <w:rPr>
          <w:rFonts w:cs="Arial"/>
          <w:color w:val="262626"/>
          <w:bdr w:val="none" w:sz="0" w:space="0" w:color="auto" w:frame="1"/>
        </w:rPr>
        <w:t>RRCC</w:t>
      </w:r>
      <w:r w:rsidRPr="005B3BC0">
        <w:rPr>
          <w:rFonts w:cs="Arial"/>
          <w:color w:val="262626"/>
          <w:bdr w:val="none" w:sz="0" w:space="0" w:color="auto" w:frame="1"/>
        </w:rPr>
        <w:t xml:space="preserve"> and to avoid any activities that might reflect adversely upon </w:t>
      </w:r>
      <w:r w:rsidR="008E53C2">
        <w:rPr>
          <w:rFonts w:cs="Arial"/>
          <w:color w:val="262626"/>
          <w:bdr w:val="none" w:sz="0" w:space="0" w:color="auto" w:frame="1"/>
        </w:rPr>
        <w:t>RRCC</w:t>
      </w:r>
      <w:r w:rsidRPr="005B3BC0">
        <w:rPr>
          <w:rFonts w:cs="Arial"/>
          <w:color w:val="262626"/>
          <w:bdr w:val="none" w:sz="0" w:space="0" w:color="auto" w:frame="1"/>
        </w:rPr>
        <w:t>. The following are some examples of inappropriate behaviors</w:t>
      </w:r>
      <w:r w:rsidR="00F13A83">
        <w:rPr>
          <w:rFonts w:cs="Arial"/>
          <w:color w:val="262626"/>
          <w:bdr w:val="none" w:sz="0" w:space="0" w:color="auto" w:frame="1"/>
        </w:rPr>
        <w:t xml:space="preserve"> from both su</w:t>
      </w:r>
      <w:r w:rsidR="006E2F10">
        <w:rPr>
          <w:rFonts w:cs="Arial"/>
          <w:color w:val="262626"/>
          <w:bdr w:val="none" w:sz="0" w:space="0" w:color="auto" w:frame="1"/>
        </w:rPr>
        <w:t>bjective and objective viewpoints,</w:t>
      </w:r>
      <w:r w:rsidRPr="005B3BC0">
        <w:rPr>
          <w:rFonts w:cs="Arial"/>
          <w:color w:val="262626"/>
          <w:bdr w:val="none" w:sz="0" w:space="0" w:color="auto" w:frame="1"/>
        </w:rPr>
        <w:t xml:space="preserve"> subject to personnel action:</w:t>
      </w:r>
    </w:p>
    <w:p w14:paraId="6303A338" w14:textId="4C505976" w:rsidR="005B3BC0" w:rsidRPr="005B3BC0" w:rsidRDefault="005B3BC0" w:rsidP="6A4942D7">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Violating established dress code</w:t>
      </w:r>
      <w:r w:rsidR="000C3A4C">
        <w:rPr>
          <w:rFonts w:cs="Arial"/>
          <w:color w:val="262626"/>
          <w:bdr w:val="none" w:sz="0" w:space="0" w:color="auto" w:frame="1"/>
        </w:rPr>
        <w:t>.</w:t>
      </w:r>
    </w:p>
    <w:p w14:paraId="1D997B67" w14:textId="13DC67D5" w:rsidR="005B3BC0" w:rsidRPr="00560CA0" w:rsidRDefault="00B0364F" w:rsidP="00560CA0">
      <w:pPr>
        <w:numPr>
          <w:ilvl w:val="2"/>
          <w:numId w:val="1"/>
        </w:numPr>
        <w:shd w:val="clear" w:color="auto" w:fill="FFFFFF"/>
        <w:tabs>
          <w:tab w:val="clear" w:pos="2160"/>
        </w:tabs>
        <w:spacing w:after="80" w:line="259" w:lineRule="auto"/>
        <w:ind w:left="1440"/>
        <w:textAlignment w:val="baseline"/>
        <w:rPr>
          <w:rFonts w:cs="Arial"/>
          <w:b/>
          <w:bCs/>
          <w:strike/>
          <w:color w:val="262626"/>
          <w:bdr w:val="none" w:sz="0" w:space="0" w:color="auto" w:frame="1"/>
        </w:rPr>
      </w:pPr>
      <w:r>
        <w:rPr>
          <w:rFonts w:cs="Arial"/>
          <w:color w:val="262626"/>
          <w:bdr w:val="none" w:sz="0" w:space="0" w:color="auto" w:frame="1"/>
        </w:rPr>
        <w:t>Using or b</w:t>
      </w:r>
      <w:r w:rsidR="00CF0D7D">
        <w:rPr>
          <w:rFonts w:cs="Arial"/>
          <w:color w:val="262626"/>
          <w:bdr w:val="none" w:sz="0" w:space="0" w:color="auto" w:frame="1"/>
        </w:rPr>
        <w:t xml:space="preserve">eing </w:t>
      </w:r>
      <w:r w:rsidR="00CF0D7D" w:rsidRPr="00CF0D7D">
        <w:rPr>
          <w:rFonts w:cs="Arial"/>
          <w:color w:val="262626"/>
          <w:bdr w:val="none" w:sz="0" w:space="0" w:color="auto" w:frame="1"/>
        </w:rPr>
        <w:t>impaired by alcohol</w:t>
      </w:r>
      <w:r w:rsidR="00EF51BC">
        <w:rPr>
          <w:rFonts w:cs="Arial"/>
          <w:color w:val="262626"/>
          <w:bdr w:val="none" w:sz="0" w:space="0" w:color="auto" w:frame="1"/>
        </w:rPr>
        <w:t xml:space="preserve"> or </w:t>
      </w:r>
      <w:r w:rsidR="00CF0D7D" w:rsidRPr="00CF0D7D">
        <w:rPr>
          <w:rFonts w:cs="Arial"/>
          <w:color w:val="262626"/>
          <w:bdr w:val="none" w:sz="0" w:space="0" w:color="auto" w:frame="1"/>
        </w:rPr>
        <w:t>controlled substances</w:t>
      </w:r>
      <w:r w:rsidR="00FE6349">
        <w:rPr>
          <w:rFonts w:cs="Arial"/>
          <w:color w:val="262626"/>
          <w:bdr w:val="none" w:sz="0" w:space="0" w:color="auto" w:frame="1"/>
        </w:rPr>
        <w:t xml:space="preserve">, or </w:t>
      </w:r>
      <w:r w:rsidR="00FE6349" w:rsidRPr="00CF0D7D">
        <w:rPr>
          <w:rFonts w:cs="Arial"/>
          <w:color w:val="262626"/>
          <w:bdr w:val="none" w:sz="0" w:space="0" w:color="auto" w:frame="1"/>
        </w:rPr>
        <w:t xml:space="preserve">by prescription and non-prescription medications </w:t>
      </w:r>
      <w:r w:rsidR="00FE6349">
        <w:rPr>
          <w:rFonts w:cs="Arial"/>
          <w:color w:val="262626"/>
          <w:bdr w:val="none" w:sz="0" w:space="0" w:color="auto" w:frame="1"/>
        </w:rPr>
        <w:t xml:space="preserve">that may </w:t>
      </w:r>
      <w:r w:rsidR="00FE6349" w:rsidRPr="00CF0D7D">
        <w:rPr>
          <w:rFonts w:cs="Arial"/>
          <w:color w:val="262626"/>
          <w:bdr w:val="none" w:sz="0" w:space="0" w:color="auto" w:frame="1"/>
        </w:rPr>
        <w:t>pose safety and health risks</w:t>
      </w:r>
      <w:r w:rsidR="009D0F47">
        <w:rPr>
          <w:rFonts w:cs="Arial"/>
          <w:color w:val="262626"/>
          <w:bdr w:val="none" w:sz="0" w:space="0" w:color="auto" w:frame="1"/>
        </w:rPr>
        <w:t>,</w:t>
      </w:r>
      <w:r w:rsidR="00EF51BC">
        <w:rPr>
          <w:rFonts w:cs="Arial"/>
          <w:color w:val="262626"/>
          <w:bdr w:val="none" w:sz="0" w:space="0" w:color="auto" w:frame="1"/>
        </w:rPr>
        <w:t xml:space="preserve"> </w:t>
      </w:r>
      <w:r w:rsidR="00EF51BC" w:rsidRPr="00CF0D7D">
        <w:rPr>
          <w:rFonts w:cs="Arial"/>
          <w:color w:val="262626"/>
          <w:bdr w:val="none" w:sz="0" w:space="0" w:color="auto" w:frame="1"/>
        </w:rPr>
        <w:t>during work hours</w:t>
      </w:r>
      <w:r w:rsidR="00EF51BC">
        <w:rPr>
          <w:rFonts w:cs="Arial"/>
          <w:color w:val="262626"/>
          <w:bdr w:val="none" w:sz="0" w:space="0" w:color="auto" w:frame="1"/>
        </w:rPr>
        <w:t xml:space="preserve">. </w:t>
      </w:r>
      <w:r w:rsidR="009C076D" w:rsidRPr="00560CA0">
        <w:rPr>
          <w:rFonts w:cs="Arial"/>
          <w:color w:val="262626"/>
          <w:bdr w:val="none" w:sz="0" w:space="0" w:color="auto" w:frame="1"/>
        </w:rPr>
        <w:t xml:space="preserve">Employees taking prescribed or over-the-counter medications will be responsible for consulting the prescribing physician and/or pharmacist to ascertain whether the medication may affect their ability to safely and efficiently perform their job duties. </w:t>
      </w:r>
    </w:p>
    <w:p w14:paraId="241FF304" w14:textId="604F52B4" w:rsidR="005B3BC0" w:rsidRPr="00E66497" w:rsidRDefault="005B3BC0" w:rsidP="03F4BA70">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Possession, use</w:t>
      </w:r>
      <w:r w:rsidR="00012B39">
        <w:rPr>
          <w:rFonts w:cs="Arial"/>
          <w:color w:val="262626"/>
          <w:bdr w:val="none" w:sz="0" w:space="0" w:color="auto" w:frame="1"/>
        </w:rPr>
        <w:t>,</w:t>
      </w:r>
      <w:r w:rsidRPr="005B3BC0">
        <w:rPr>
          <w:rFonts w:cs="Arial"/>
          <w:color w:val="262626"/>
          <w:bdr w:val="none" w:sz="0" w:space="0" w:color="auto" w:frame="1"/>
        </w:rPr>
        <w:t xml:space="preserve"> or sale of illegal drugs</w:t>
      </w:r>
      <w:r w:rsidR="009F55F4">
        <w:rPr>
          <w:rFonts w:cs="Arial"/>
          <w:color w:val="262626"/>
          <w:bdr w:val="none" w:sz="0" w:space="0" w:color="auto" w:frame="1"/>
        </w:rPr>
        <w:t xml:space="preserve"> or controlled substances while</w:t>
      </w:r>
      <w:r w:rsidRPr="005B3BC0">
        <w:rPr>
          <w:rFonts w:cs="Arial"/>
          <w:color w:val="262626"/>
          <w:bdr w:val="none" w:sz="0" w:space="0" w:color="auto" w:frame="1"/>
        </w:rPr>
        <w:t xml:space="preserve"> at work</w:t>
      </w:r>
      <w:r w:rsidR="00967C3A">
        <w:rPr>
          <w:rFonts w:cs="Arial"/>
          <w:color w:val="262626"/>
          <w:bdr w:val="none" w:sz="0" w:space="0" w:color="auto" w:frame="1"/>
        </w:rPr>
        <w:t xml:space="preserve">, </w:t>
      </w:r>
      <w:r w:rsidRPr="005B3BC0">
        <w:rPr>
          <w:rFonts w:cs="Arial"/>
          <w:color w:val="262626"/>
          <w:bdr w:val="none" w:sz="0" w:space="0" w:color="auto" w:frame="1"/>
        </w:rPr>
        <w:t>on</w:t>
      </w:r>
      <w:r w:rsidR="00967C3A">
        <w:rPr>
          <w:rFonts w:cs="Arial"/>
          <w:color w:val="262626"/>
          <w:bdr w:val="none" w:sz="0" w:space="0" w:color="auto" w:frame="1"/>
        </w:rPr>
        <w:t xml:space="preserve">, or in </w:t>
      </w:r>
      <w:r w:rsidR="00E67D7F">
        <w:rPr>
          <w:rFonts w:cs="Arial"/>
          <w:color w:val="262626"/>
          <w:bdr w:val="none" w:sz="0" w:space="0" w:color="auto" w:frame="1"/>
        </w:rPr>
        <w:t xml:space="preserve">any </w:t>
      </w:r>
      <w:r w:rsidR="008E53C2">
        <w:rPr>
          <w:rFonts w:cs="Arial"/>
          <w:color w:val="262626"/>
          <w:bdr w:val="none" w:sz="0" w:space="0" w:color="auto" w:frame="1"/>
        </w:rPr>
        <w:t>RRCC</w:t>
      </w:r>
      <w:r w:rsidRPr="005B3BC0">
        <w:rPr>
          <w:rFonts w:cs="Arial"/>
          <w:color w:val="262626"/>
          <w:bdr w:val="none" w:sz="0" w:space="0" w:color="auto" w:frame="1"/>
        </w:rPr>
        <w:t xml:space="preserve"> </w:t>
      </w:r>
      <w:r w:rsidR="00E67D7F">
        <w:rPr>
          <w:rFonts w:cs="Arial"/>
          <w:color w:val="262626"/>
          <w:bdr w:val="none" w:sz="0" w:space="0" w:color="auto" w:frame="1"/>
        </w:rPr>
        <w:t xml:space="preserve">or state-owned </w:t>
      </w:r>
      <w:r w:rsidRPr="005B3BC0">
        <w:rPr>
          <w:rFonts w:cs="Arial"/>
          <w:color w:val="262626"/>
          <w:bdr w:val="none" w:sz="0" w:space="0" w:color="auto" w:frame="1"/>
        </w:rPr>
        <w:t>property</w:t>
      </w:r>
      <w:r w:rsidR="00A138B5">
        <w:rPr>
          <w:rFonts w:cs="Arial"/>
          <w:color w:val="262626"/>
          <w:bdr w:val="none" w:sz="0" w:space="0" w:color="auto" w:frame="1"/>
        </w:rPr>
        <w:t xml:space="preserve"> or vehicles</w:t>
      </w:r>
      <w:r w:rsidR="00950432">
        <w:rPr>
          <w:rFonts w:cs="Arial"/>
          <w:color w:val="262626"/>
          <w:bdr w:val="none" w:sz="0" w:space="0" w:color="auto" w:frame="1"/>
        </w:rPr>
        <w:t xml:space="preserve">, </w:t>
      </w:r>
      <w:r w:rsidR="000B4CEA">
        <w:rPr>
          <w:rFonts w:cs="Arial"/>
          <w:color w:val="262626"/>
          <w:bdr w:val="none" w:sz="0" w:space="0" w:color="auto" w:frame="1"/>
        </w:rPr>
        <w:t xml:space="preserve">or during </w:t>
      </w:r>
      <w:r w:rsidR="003C5B89">
        <w:rPr>
          <w:rFonts w:cs="Arial"/>
          <w:color w:val="262626"/>
          <w:bdr w:val="none" w:sz="0" w:space="0" w:color="auto" w:frame="1"/>
        </w:rPr>
        <w:t xml:space="preserve">sanctioned educational </w:t>
      </w:r>
      <w:r w:rsidR="000B4CEA">
        <w:rPr>
          <w:rFonts w:cs="Arial"/>
          <w:color w:val="262626"/>
          <w:bdr w:val="none" w:sz="0" w:space="0" w:color="auto" w:frame="1"/>
        </w:rPr>
        <w:t xml:space="preserve">or work </w:t>
      </w:r>
      <w:r w:rsidR="003C5B89">
        <w:rPr>
          <w:rFonts w:cs="Arial"/>
          <w:color w:val="262626"/>
          <w:bdr w:val="none" w:sz="0" w:space="0" w:color="auto" w:frame="1"/>
        </w:rPr>
        <w:t>activities</w:t>
      </w:r>
      <w:r w:rsidR="000B4CEA">
        <w:rPr>
          <w:rFonts w:cs="Arial"/>
          <w:color w:val="262626"/>
          <w:bdr w:val="none" w:sz="0" w:space="0" w:color="auto" w:frame="1"/>
        </w:rPr>
        <w:t xml:space="preserve"> or</w:t>
      </w:r>
      <w:r w:rsidR="001D2FFB">
        <w:rPr>
          <w:rFonts w:cs="Arial"/>
          <w:color w:val="262626"/>
          <w:bdr w:val="none" w:sz="0" w:space="0" w:color="auto" w:frame="1"/>
        </w:rPr>
        <w:t xml:space="preserve"> </w:t>
      </w:r>
      <w:r w:rsidR="00EB0586">
        <w:rPr>
          <w:rFonts w:cs="Arial"/>
          <w:color w:val="262626"/>
          <w:bdr w:val="none" w:sz="0" w:space="0" w:color="auto" w:frame="1"/>
        </w:rPr>
        <w:t>events.</w:t>
      </w:r>
    </w:p>
    <w:p w14:paraId="78BA96B3" w14:textId="38211EC0" w:rsidR="005B3BC0" w:rsidRPr="005B3BC0" w:rsidRDefault="00874112" w:rsidP="4EA4F31F">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874112">
        <w:rPr>
          <w:rFonts w:cs="Arial"/>
          <w:color w:val="262626"/>
          <w:bdr w:val="none" w:sz="0" w:space="0" w:color="auto" w:frame="1"/>
        </w:rPr>
        <w:t xml:space="preserve">Smoking and the use of tobacco </w:t>
      </w:r>
      <w:r>
        <w:rPr>
          <w:rFonts w:cs="Arial"/>
          <w:color w:val="262626"/>
          <w:bdr w:val="none" w:sz="0" w:space="0" w:color="auto" w:frame="1"/>
        </w:rPr>
        <w:t xml:space="preserve">or marijuana </w:t>
      </w:r>
      <w:r w:rsidRPr="00874112">
        <w:rPr>
          <w:rFonts w:cs="Arial"/>
          <w:color w:val="262626"/>
          <w:bdr w:val="none" w:sz="0" w:space="0" w:color="auto" w:frame="1"/>
        </w:rPr>
        <w:t xml:space="preserve">products, including electronic smoking devices, are prohibited on </w:t>
      </w:r>
      <w:r w:rsidR="008B39E8">
        <w:rPr>
          <w:rFonts w:cs="Arial"/>
          <w:color w:val="262626"/>
          <w:bdr w:val="none" w:sz="0" w:space="0" w:color="auto" w:frame="1"/>
        </w:rPr>
        <w:t>C</w:t>
      </w:r>
      <w:r w:rsidRPr="00874112">
        <w:rPr>
          <w:rFonts w:cs="Arial"/>
          <w:color w:val="262626"/>
          <w:bdr w:val="none" w:sz="0" w:space="0" w:color="auto" w:frame="1"/>
        </w:rPr>
        <w:t>ollege property</w:t>
      </w:r>
      <w:r w:rsidR="00C3382C">
        <w:rPr>
          <w:rFonts w:cs="Arial"/>
          <w:color w:val="262626"/>
          <w:bdr w:val="none" w:sz="0" w:space="0" w:color="auto" w:frame="1"/>
        </w:rPr>
        <w:t xml:space="preserve">, including </w:t>
      </w:r>
      <w:r w:rsidR="008B39E8">
        <w:rPr>
          <w:rFonts w:cs="Arial"/>
          <w:color w:val="262626"/>
          <w:bdr w:val="none" w:sz="0" w:space="0" w:color="auto" w:frame="1"/>
        </w:rPr>
        <w:t>C</w:t>
      </w:r>
      <w:r w:rsidRPr="00874112">
        <w:rPr>
          <w:rFonts w:cs="Arial"/>
          <w:color w:val="262626"/>
          <w:bdr w:val="none" w:sz="0" w:space="0" w:color="auto" w:frame="1"/>
        </w:rPr>
        <w:t xml:space="preserve">ollege-owned and leased vehicles. </w:t>
      </w:r>
      <w:r w:rsidR="005B3BC0" w:rsidRPr="005B3BC0">
        <w:rPr>
          <w:rFonts w:cs="Arial"/>
          <w:color w:val="262626"/>
          <w:bdr w:val="none" w:sz="0" w:space="0" w:color="auto" w:frame="1"/>
        </w:rPr>
        <w:t>This excludes the use of products specifically designed to assist individuals with the cessation of smoking</w:t>
      </w:r>
      <w:r w:rsidR="00E9552D">
        <w:rPr>
          <w:rFonts w:cs="Arial"/>
          <w:color w:val="262626"/>
          <w:bdr w:val="none" w:sz="0" w:space="0" w:color="auto" w:frame="1"/>
        </w:rPr>
        <w:t>.</w:t>
      </w:r>
    </w:p>
    <w:p w14:paraId="1649CE46" w14:textId="5558A0AA" w:rsidR="006C103C" w:rsidRPr="005B3BC0" w:rsidRDefault="00D04F50" w:rsidP="2CC7EAF0">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Pr>
          <w:rFonts w:cs="Arial"/>
          <w:color w:val="262626"/>
          <w:bdr w:val="none" w:sz="0" w:space="0" w:color="auto" w:frame="1"/>
        </w:rPr>
        <w:t>Demonstrating</w:t>
      </w:r>
      <w:r w:rsidR="009E25FC" w:rsidRPr="009E25FC">
        <w:rPr>
          <w:rFonts w:cs="Arial"/>
          <w:color w:val="262626"/>
          <w:bdr w:val="none" w:sz="0" w:space="0" w:color="auto" w:frame="1"/>
        </w:rPr>
        <w:t xml:space="preserve"> aggressive behavior</w:t>
      </w:r>
      <w:r>
        <w:rPr>
          <w:rFonts w:cs="Arial"/>
          <w:color w:val="262626"/>
          <w:bdr w:val="none" w:sz="0" w:space="0" w:color="auto" w:frame="1"/>
        </w:rPr>
        <w:t xml:space="preserve"> towards</w:t>
      </w:r>
      <w:r w:rsidR="00B36B37">
        <w:rPr>
          <w:rFonts w:cs="Arial"/>
          <w:color w:val="262626"/>
          <w:bdr w:val="none" w:sz="0" w:space="0" w:color="auto" w:frame="1"/>
        </w:rPr>
        <w:t xml:space="preserve"> another individual, </w:t>
      </w:r>
      <w:r w:rsidR="009E25FC" w:rsidRPr="009E25FC">
        <w:rPr>
          <w:rFonts w:cs="Arial"/>
          <w:color w:val="262626"/>
          <w:bdr w:val="none" w:sz="0" w:space="0" w:color="auto" w:frame="1"/>
        </w:rPr>
        <w:t>or using offensive, foul, or abusive language,</w:t>
      </w:r>
      <w:r w:rsidR="00002EB7">
        <w:rPr>
          <w:rFonts w:cs="Arial"/>
          <w:color w:val="262626"/>
          <w:bdr w:val="none" w:sz="0" w:space="0" w:color="auto" w:frame="1"/>
        </w:rPr>
        <w:t xml:space="preserve"> verbal or in writing,</w:t>
      </w:r>
      <w:r w:rsidR="009E25FC" w:rsidRPr="009E25FC">
        <w:rPr>
          <w:rFonts w:cs="Arial"/>
          <w:color w:val="262626"/>
          <w:bdr w:val="none" w:sz="0" w:space="0" w:color="auto" w:frame="1"/>
        </w:rPr>
        <w:t xml:space="preserve"> directed at another individual</w:t>
      </w:r>
      <w:r w:rsidR="00B36B37">
        <w:rPr>
          <w:rFonts w:cs="Arial"/>
          <w:color w:val="262626"/>
          <w:bdr w:val="none" w:sz="0" w:space="0" w:color="auto" w:frame="1"/>
        </w:rPr>
        <w:t>.</w:t>
      </w:r>
    </w:p>
    <w:p w14:paraId="5448B6C5" w14:textId="3F6E0779" w:rsidR="005B3BC0" w:rsidRPr="005B3BC0" w:rsidRDefault="005B3BC0" w:rsidP="008E53C2">
      <w:pPr>
        <w:numPr>
          <w:ilvl w:val="2"/>
          <w:numId w:val="1"/>
        </w:numPr>
        <w:shd w:val="clear" w:color="auto" w:fill="FFFFFF"/>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Any violent act or threatening speech</w:t>
      </w:r>
      <w:r w:rsidR="00F35BE2">
        <w:rPr>
          <w:rFonts w:cs="Arial"/>
          <w:color w:val="262626"/>
          <w:bdr w:val="none" w:sz="0" w:space="0" w:color="auto" w:frame="1"/>
        </w:rPr>
        <w:t>, or bullying behavior</w:t>
      </w:r>
      <w:r w:rsidRPr="005B3BC0">
        <w:rPr>
          <w:rFonts w:cs="Arial"/>
          <w:color w:val="262626"/>
          <w:bdr w:val="none" w:sz="0" w:space="0" w:color="auto" w:frame="1"/>
        </w:rPr>
        <w:t xml:space="preserve"> directed toward a student, employee, or any </w:t>
      </w:r>
      <w:r w:rsidR="00527C98">
        <w:rPr>
          <w:rFonts w:cs="Arial"/>
          <w:color w:val="262626"/>
          <w:bdr w:val="none" w:sz="0" w:space="0" w:color="auto" w:frame="1"/>
        </w:rPr>
        <w:t>individual</w:t>
      </w:r>
      <w:r w:rsidR="00C23036">
        <w:rPr>
          <w:rFonts w:cs="Arial"/>
          <w:color w:val="262626"/>
          <w:bdr w:val="none" w:sz="0" w:space="0" w:color="auto" w:frame="1"/>
        </w:rPr>
        <w:t>.</w:t>
      </w:r>
    </w:p>
    <w:p w14:paraId="6A71608B" w14:textId="4DC78E1A" w:rsidR="005B3BC0" w:rsidRPr="005B3BC0" w:rsidRDefault="005B3BC0" w:rsidP="008E53C2">
      <w:pPr>
        <w:numPr>
          <w:ilvl w:val="2"/>
          <w:numId w:val="1"/>
        </w:numPr>
        <w:shd w:val="clear" w:color="auto" w:fill="FFFFFF"/>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 xml:space="preserve">Conviction of a felony relevant to an employee’s position and/or </w:t>
      </w:r>
      <w:r w:rsidR="008E53C2">
        <w:rPr>
          <w:rFonts w:cs="Arial"/>
          <w:color w:val="262626"/>
          <w:bdr w:val="none" w:sz="0" w:space="0" w:color="auto" w:frame="1"/>
        </w:rPr>
        <w:t>RRCC</w:t>
      </w:r>
      <w:r w:rsidRPr="005B3BC0">
        <w:rPr>
          <w:rFonts w:cs="Arial"/>
          <w:color w:val="262626"/>
          <w:bdr w:val="none" w:sz="0" w:space="0" w:color="auto" w:frame="1"/>
        </w:rPr>
        <w:t xml:space="preserve"> safety</w:t>
      </w:r>
      <w:r w:rsidR="00C23036">
        <w:rPr>
          <w:rFonts w:cs="Arial"/>
          <w:color w:val="262626"/>
          <w:bdr w:val="none" w:sz="0" w:space="0" w:color="auto" w:frame="1"/>
        </w:rPr>
        <w:t>.</w:t>
      </w:r>
    </w:p>
    <w:p w14:paraId="1A91AC16" w14:textId="4702810D" w:rsidR="005B3BC0" w:rsidRPr="005B3BC0" w:rsidRDefault="005B3BC0" w:rsidP="008E53C2">
      <w:pPr>
        <w:numPr>
          <w:ilvl w:val="2"/>
          <w:numId w:val="1"/>
        </w:numPr>
        <w:shd w:val="clear" w:color="auto" w:fill="FFFFFF"/>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 xml:space="preserve">Any willful or negligent act which endangers the safety, health, or well-being of another </w:t>
      </w:r>
      <w:r w:rsidR="00527C98">
        <w:rPr>
          <w:rFonts w:cs="Arial"/>
          <w:color w:val="262626"/>
          <w:bdr w:val="none" w:sz="0" w:space="0" w:color="auto" w:frame="1"/>
        </w:rPr>
        <w:t>individual</w:t>
      </w:r>
      <w:r w:rsidRPr="005B3BC0">
        <w:rPr>
          <w:rFonts w:cs="Arial"/>
          <w:color w:val="262626"/>
          <w:bdr w:val="none" w:sz="0" w:space="0" w:color="auto" w:frame="1"/>
        </w:rPr>
        <w:t xml:space="preserve">; and/or misconduct or any act which disrupts work or discredits the </w:t>
      </w:r>
      <w:r w:rsidR="008B39E8">
        <w:rPr>
          <w:rFonts w:cs="Arial"/>
          <w:color w:val="262626"/>
          <w:bdr w:val="none" w:sz="0" w:space="0" w:color="auto" w:frame="1"/>
        </w:rPr>
        <w:t>C</w:t>
      </w:r>
      <w:r w:rsidRPr="005B3BC0">
        <w:rPr>
          <w:rFonts w:cs="Arial"/>
          <w:color w:val="262626"/>
          <w:bdr w:val="none" w:sz="0" w:space="0" w:color="auto" w:frame="1"/>
        </w:rPr>
        <w:t>ollege</w:t>
      </w:r>
      <w:r w:rsidR="00C23036">
        <w:rPr>
          <w:rFonts w:cs="Arial"/>
          <w:color w:val="262626"/>
          <w:bdr w:val="none" w:sz="0" w:space="0" w:color="auto" w:frame="1"/>
        </w:rPr>
        <w:t>.</w:t>
      </w:r>
    </w:p>
    <w:p w14:paraId="61837792" w14:textId="4E53CD5C" w:rsidR="005B3BC0" w:rsidRPr="005B3BC0" w:rsidRDefault="005B3BC0" w:rsidP="008E53C2">
      <w:pPr>
        <w:numPr>
          <w:ilvl w:val="2"/>
          <w:numId w:val="1"/>
        </w:numPr>
        <w:shd w:val="clear" w:color="auto" w:fill="FFFFFF"/>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 xml:space="preserve">Intentionally or maliciously damaging or destroying the property of the </w:t>
      </w:r>
      <w:r w:rsidR="008B39E8">
        <w:rPr>
          <w:rFonts w:cs="Arial"/>
          <w:color w:val="262626"/>
          <w:bdr w:val="none" w:sz="0" w:space="0" w:color="auto" w:frame="1"/>
        </w:rPr>
        <w:t>C</w:t>
      </w:r>
      <w:r w:rsidRPr="005B3BC0">
        <w:rPr>
          <w:rFonts w:cs="Arial"/>
          <w:color w:val="262626"/>
          <w:bdr w:val="none" w:sz="0" w:space="0" w:color="auto" w:frame="1"/>
        </w:rPr>
        <w:t>ollege</w:t>
      </w:r>
      <w:r w:rsidR="00867914">
        <w:rPr>
          <w:rFonts w:cs="Arial"/>
          <w:color w:val="262626"/>
          <w:bdr w:val="none" w:sz="0" w:space="0" w:color="auto" w:frame="1"/>
        </w:rPr>
        <w:t xml:space="preserve"> </w:t>
      </w:r>
      <w:r w:rsidRPr="005B3BC0">
        <w:rPr>
          <w:rFonts w:cs="Arial"/>
          <w:color w:val="262626"/>
          <w:bdr w:val="none" w:sz="0" w:space="0" w:color="auto" w:frame="1"/>
        </w:rPr>
        <w:t xml:space="preserve">or another </w:t>
      </w:r>
      <w:r w:rsidR="00527C98">
        <w:rPr>
          <w:rFonts w:cs="Arial"/>
          <w:color w:val="262626"/>
          <w:bdr w:val="none" w:sz="0" w:space="0" w:color="auto" w:frame="1"/>
        </w:rPr>
        <w:t>individual</w:t>
      </w:r>
      <w:r w:rsidRPr="005B3BC0">
        <w:rPr>
          <w:rFonts w:cs="Arial"/>
          <w:color w:val="262626"/>
          <w:bdr w:val="none" w:sz="0" w:space="0" w:color="auto" w:frame="1"/>
        </w:rPr>
        <w:t>/employee;</w:t>
      </w:r>
      <w:r w:rsidR="00A52693">
        <w:rPr>
          <w:rFonts w:cs="Arial"/>
          <w:color w:val="262626"/>
          <w:bdr w:val="none" w:sz="0" w:space="0" w:color="auto" w:frame="1"/>
        </w:rPr>
        <w:t xml:space="preserve"> or property at a </w:t>
      </w:r>
      <w:r w:rsidR="008B39E8">
        <w:rPr>
          <w:rFonts w:cs="Arial"/>
          <w:color w:val="262626"/>
          <w:bdr w:val="none" w:sz="0" w:space="0" w:color="auto" w:frame="1"/>
        </w:rPr>
        <w:t>C</w:t>
      </w:r>
      <w:r w:rsidR="00A52693">
        <w:rPr>
          <w:rFonts w:cs="Arial"/>
          <w:color w:val="262626"/>
          <w:bdr w:val="none" w:sz="0" w:space="0" w:color="auto" w:frame="1"/>
        </w:rPr>
        <w:t>ollege sanctioned event.</w:t>
      </w:r>
    </w:p>
    <w:p w14:paraId="0B8F02FE" w14:textId="78E2634B" w:rsidR="005B3BC0" w:rsidRPr="005B3BC0" w:rsidRDefault="005B3BC0" w:rsidP="29B26FF9">
      <w:pPr>
        <w:numPr>
          <w:ilvl w:val="2"/>
          <w:numId w:val="1"/>
        </w:numPr>
        <w:shd w:val="clear" w:color="auto" w:fill="FFFFFF" w:themeFill="background1"/>
        <w:tabs>
          <w:tab w:val="clear" w:pos="2160"/>
        </w:tabs>
        <w:spacing w:after="8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lastRenderedPageBreak/>
        <w:t xml:space="preserve">Dishonesty </w:t>
      </w:r>
      <w:r w:rsidR="001116D7">
        <w:rPr>
          <w:rFonts w:cs="Arial"/>
          <w:color w:val="262626"/>
          <w:bdr w:val="none" w:sz="0" w:space="0" w:color="auto" w:frame="1"/>
        </w:rPr>
        <w:t xml:space="preserve">in the allocation of </w:t>
      </w:r>
      <w:r w:rsidRPr="005B3BC0">
        <w:rPr>
          <w:rFonts w:cs="Arial"/>
          <w:color w:val="262626"/>
          <w:bdr w:val="none" w:sz="0" w:space="0" w:color="auto" w:frame="1"/>
        </w:rPr>
        <w:t xml:space="preserve">or theft of </w:t>
      </w:r>
      <w:r w:rsidR="008E53C2">
        <w:rPr>
          <w:rFonts w:cs="Arial"/>
          <w:color w:val="262626"/>
          <w:bdr w:val="none" w:sz="0" w:space="0" w:color="auto" w:frame="1"/>
        </w:rPr>
        <w:t>RRCC</w:t>
      </w:r>
      <w:r w:rsidRPr="005B3BC0">
        <w:rPr>
          <w:rFonts w:cs="Arial"/>
          <w:color w:val="262626"/>
          <w:bdr w:val="none" w:sz="0" w:space="0" w:color="auto" w:frame="1"/>
        </w:rPr>
        <w:t>, CCCS, and/or State funds</w:t>
      </w:r>
      <w:r w:rsidR="00C23036">
        <w:rPr>
          <w:rFonts w:cs="Arial"/>
          <w:color w:val="262626"/>
          <w:bdr w:val="none" w:sz="0" w:space="0" w:color="auto" w:frame="1"/>
        </w:rPr>
        <w:t>.</w:t>
      </w:r>
    </w:p>
    <w:p w14:paraId="087293C8" w14:textId="362A66F9" w:rsidR="005B3BC0" w:rsidRPr="005B3BC0" w:rsidRDefault="005B3BC0" w:rsidP="3D751200">
      <w:pPr>
        <w:numPr>
          <w:ilvl w:val="2"/>
          <w:numId w:val="1"/>
        </w:numPr>
        <w:shd w:val="clear" w:color="auto" w:fill="FFFFFF" w:themeFill="background1"/>
        <w:tabs>
          <w:tab w:val="clear" w:pos="2160"/>
        </w:tabs>
        <w:spacing w:after="240" w:line="259" w:lineRule="auto"/>
        <w:ind w:left="1440"/>
        <w:textAlignment w:val="baseline"/>
        <w:rPr>
          <w:rFonts w:cs="Arial"/>
          <w:b/>
          <w:bCs/>
          <w:color w:val="262626"/>
          <w:bdr w:val="none" w:sz="0" w:space="0" w:color="auto" w:frame="1"/>
        </w:rPr>
      </w:pPr>
      <w:r w:rsidRPr="005B3BC0">
        <w:rPr>
          <w:rFonts w:cs="Arial"/>
          <w:color w:val="262626"/>
          <w:bdr w:val="none" w:sz="0" w:space="0" w:color="auto" w:frame="1"/>
        </w:rPr>
        <w:t>Possession of any unauthorized weapon on campus or any facility used by a College in the System.</w:t>
      </w:r>
    </w:p>
    <w:p w14:paraId="2E9C1A67" w14:textId="54DC17D2" w:rsidR="005B3BC0" w:rsidRPr="005B3BC0" w:rsidRDefault="005B3BC0" w:rsidP="008E53C2">
      <w:pPr>
        <w:pStyle w:val="Heading3"/>
        <w:spacing w:after="80" w:line="259" w:lineRule="auto"/>
        <w:rPr>
          <w:bdr w:val="none" w:sz="0" w:space="0" w:color="auto" w:frame="1"/>
        </w:rPr>
      </w:pPr>
      <w:r w:rsidRPr="005B3BC0">
        <w:rPr>
          <w:bdr w:val="none" w:sz="0" w:space="0" w:color="auto" w:frame="1"/>
        </w:rPr>
        <w:t xml:space="preserve">Additional </w:t>
      </w:r>
      <w:r w:rsidR="00805474">
        <w:rPr>
          <w:bdr w:val="none" w:sz="0" w:space="0" w:color="auto" w:frame="1"/>
        </w:rPr>
        <w:t xml:space="preserve">Performance </w:t>
      </w:r>
      <w:r w:rsidRPr="005B3BC0">
        <w:rPr>
          <w:bdr w:val="none" w:sz="0" w:space="0" w:color="auto" w:frame="1"/>
        </w:rPr>
        <w:t>Expectations:</w:t>
      </w:r>
    </w:p>
    <w:p w14:paraId="35ADA47B" w14:textId="69A963C2" w:rsidR="005B3BC0" w:rsidRPr="005B3BC0" w:rsidRDefault="005B3BC0" w:rsidP="008E53C2">
      <w:pPr>
        <w:numPr>
          <w:ilvl w:val="1"/>
          <w:numId w:val="1"/>
        </w:numPr>
        <w:shd w:val="clear" w:color="auto" w:fill="FFFFFF"/>
        <w:spacing w:after="8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Adhere to all applicable laws and regulations</w:t>
      </w:r>
      <w:r w:rsidR="00C23036">
        <w:rPr>
          <w:rFonts w:cs="Arial"/>
          <w:color w:val="262626"/>
          <w:bdr w:val="none" w:sz="0" w:space="0" w:color="auto" w:frame="1"/>
        </w:rPr>
        <w:t>.</w:t>
      </w:r>
    </w:p>
    <w:p w14:paraId="618BCBF6" w14:textId="00D0600C" w:rsidR="005B3BC0" w:rsidRPr="005B3BC0" w:rsidRDefault="005B3BC0" w:rsidP="29B26FF9">
      <w:pPr>
        <w:numPr>
          <w:ilvl w:val="1"/>
          <w:numId w:val="1"/>
        </w:numPr>
        <w:shd w:val="clear" w:color="auto" w:fill="FFFFFF" w:themeFill="background1"/>
        <w:spacing w:after="8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 xml:space="preserve">Adhere to </w:t>
      </w:r>
      <w:r w:rsidR="008B39E8">
        <w:rPr>
          <w:rFonts w:cs="Arial"/>
          <w:color w:val="262626"/>
          <w:bdr w:val="none" w:sz="0" w:space="0" w:color="auto" w:frame="1"/>
        </w:rPr>
        <w:t>C</w:t>
      </w:r>
      <w:r w:rsidRPr="005B3BC0">
        <w:rPr>
          <w:rFonts w:cs="Arial"/>
          <w:color w:val="262626"/>
          <w:bdr w:val="none" w:sz="0" w:space="0" w:color="auto" w:frame="1"/>
        </w:rPr>
        <w:t>ollege guidelines and procedures</w:t>
      </w:r>
      <w:r w:rsidR="00C23036">
        <w:rPr>
          <w:rFonts w:cs="Arial"/>
          <w:color w:val="262626"/>
          <w:bdr w:val="none" w:sz="0" w:space="0" w:color="auto" w:frame="1"/>
        </w:rPr>
        <w:t>.</w:t>
      </w:r>
    </w:p>
    <w:p w14:paraId="4B1C8EEF" w14:textId="659BE221" w:rsidR="005B3BC0" w:rsidRPr="005B3BC0" w:rsidRDefault="005B3BC0" w:rsidP="008E53C2">
      <w:pPr>
        <w:numPr>
          <w:ilvl w:val="1"/>
          <w:numId w:val="1"/>
        </w:numPr>
        <w:shd w:val="clear" w:color="auto" w:fill="FFFFFF"/>
        <w:spacing w:after="8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Adhere to job requirements in a professional and competent manner</w:t>
      </w:r>
      <w:r w:rsidR="00C23036">
        <w:rPr>
          <w:rFonts w:cs="Arial"/>
          <w:color w:val="262626"/>
          <w:bdr w:val="none" w:sz="0" w:space="0" w:color="auto" w:frame="1"/>
        </w:rPr>
        <w:t>.</w:t>
      </w:r>
    </w:p>
    <w:p w14:paraId="21A43640" w14:textId="13DDBB55" w:rsidR="005B3BC0" w:rsidRPr="005B3BC0" w:rsidRDefault="005B3BC0" w:rsidP="008E53C2">
      <w:pPr>
        <w:numPr>
          <w:ilvl w:val="1"/>
          <w:numId w:val="1"/>
        </w:numPr>
        <w:shd w:val="clear" w:color="auto" w:fill="FFFFFF"/>
        <w:spacing w:after="8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 xml:space="preserve">Provide competent and efficient service to the </w:t>
      </w:r>
      <w:r w:rsidR="008B39E8">
        <w:rPr>
          <w:rFonts w:cs="Arial"/>
          <w:color w:val="262626"/>
          <w:bdr w:val="none" w:sz="0" w:space="0" w:color="auto" w:frame="1"/>
        </w:rPr>
        <w:t>C</w:t>
      </w:r>
      <w:r w:rsidRPr="005B3BC0">
        <w:rPr>
          <w:rFonts w:cs="Arial"/>
          <w:color w:val="262626"/>
          <w:bdr w:val="none" w:sz="0" w:space="0" w:color="auto" w:frame="1"/>
        </w:rPr>
        <w:t>ollege</w:t>
      </w:r>
      <w:r w:rsidR="00C23036">
        <w:rPr>
          <w:rFonts w:cs="Arial"/>
          <w:color w:val="262626"/>
          <w:bdr w:val="none" w:sz="0" w:space="0" w:color="auto" w:frame="1"/>
        </w:rPr>
        <w:t>.</w:t>
      </w:r>
    </w:p>
    <w:p w14:paraId="33C1FD68" w14:textId="0BF0CE4B" w:rsidR="005B3BC0" w:rsidRPr="005B3BC0" w:rsidRDefault="005B3BC0" w:rsidP="008E53C2">
      <w:pPr>
        <w:numPr>
          <w:ilvl w:val="1"/>
          <w:numId w:val="1"/>
        </w:numPr>
        <w:shd w:val="clear" w:color="auto" w:fill="FFFFFF"/>
        <w:spacing w:after="8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Avoid real or apparent conflict of interest between responsibilities as an employee and any outside interests</w:t>
      </w:r>
      <w:r w:rsidR="00C23036">
        <w:rPr>
          <w:rFonts w:cs="Arial"/>
          <w:color w:val="262626"/>
          <w:bdr w:val="none" w:sz="0" w:space="0" w:color="auto" w:frame="1"/>
        </w:rPr>
        <w:t>.</w:t>
      </w:r>
    </w:p>
    <w:p w14:paraId="3423558D" w14:textId="74A52EED" w:rsidR="005B3BC0" w:rsidRPr="005B3BC0" w:rsidRDefault="005B3BC0" w:rsidP="008E53C2">
      <w:pPr>
        <w:numPr>
          <w:ilvl w:val="1"/>
          <w:numId w:val="1"/>
        </w:numPr>
        <w:shd w:val="clear" w:color="auto" w:fill="FFFFFF"/>
        <w:spacing w:after="8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Maintain confidentiality of student, employee</w:t>
      </w:r>
      <w:r w:rsidR="003C4776">
        <w:rPr>
          <w:rFonts w:cs="Arial"/>
          <w:color w:val="262626"/>
          <w:bdr w:val="none" w:sz="0" w:space="0" w:color="auto" w:frame="1"/>
        </w:rPr>
        <w:t>,</w:t>
      </w:r>
      <w:r w:rsidRPr="005B3BC0">
        <w:rPr>
          <w:rFonts w:cs="Arial"/>
          <w:color w:val="262626"/>
          <w:bdr w:val="none" w:sz="0" w:space="0" w:color="auto" w:frame="1"/>
        </w:rPr>
        <w:t xml:space="preserve"> and </w:t>
      </w:r>
      <w:r w:rsidR="008B39E8">
        <w:rPr>
          <w:rFonts w:cs="Arial"/>
          <w:color w:val="262626"/>
          <w:bdr w:val="none" w:sz="0" w:space="0" w:color="auto" w:frame="1"/>
        </w:rPr>
        <w:t>C</w:t>
      </w:r>
      <w:r w:rsidRPr="005B3BC0">
        <w:rPr>
          <w:rFonts w:cs="Arial"/>
          <w:color w:val="262626"/>
          <w:bdr w:val="none" w:sz="0" w:space="0" w:color="auto" w:frame="1"/>
        </w:rPr>
        <w:t>ollege records</w:t>
      </w:r>
      <w:r w:rsidR="00C23036">
        <w:rPr>
          <w:rFonts w:cs="Arial"/>
          <w:color w:val="262626"/>
          <w:bdr w:val="none" w:sz="0" w:space="0" w:color="auto" w:frame="1"/>
        </w:rPr>
        <w:t>.</w:t>
      </w:r>
    </w:p>
    <w:p w14:paraId="4A95C2BC" w14:textId="2116ED46" w:rsidR="005B3BC0" w:rsidRPr="005B3BC0" w:rsidRDefault="005B3BC0" w:rsidP="008E53C2">
      <w:pPr>
        <w:numPr>
          <w:ilvl w:val="1"/>
          <w:numId w:val="1"/>
        </w:numPr>
        <w:shd w:val="clear" w:color="auto" w:fill="FFFFFF"/>
        <w:spacing w:after="240" w:line="259" w:lineRule="auto"/>
        <w:ind w:left="720"/>
        <w:textAlignment w:val="baseline"/>
        <w:rPr>
          <w:rFonts w:cs="Arial"/>
          <w:b/>
          <w:bCs/>
          <w:color w:val="262626"/>
          <w:bdr w:val="none" w:sz="0" w:space="0" w:color="auto" w:frame="1"/>
        </w:rPr>
      </w:pPr>
      <w:r w:rsidRPr="005B3BC0">
        <w:rPr>
          <w:rFonts w:cs="Arial"/>
          <w:color w:val="262626"/>
          <w:bdr w:val="none" w:sz="0" w:space="0" w:color="auto" w:frame="1"/>
        </w:rPr>
        <w:t xml:space="preserve">Follow </w:t>
      </w:r>
      <w:r w:rsidR="00F96CAD">
        <w:rPr>
          <w:rFonts w:cs="Arial"/>
          <w:color w:val="262626"/>
          <w:bdr w:val="none" w:sz="0" w:space="0" w:color="auto" w:frame="1"/>
        </w:rPr>
        <w:t>CCCS policies and procedures.</w:t>
      </w:r>
    </w:p>
    <w:p w14:paraId="6228F397" w14:textId="7F53884E" w:rsidR="000601F2" w:rsidRDefault="000601F2" w:rsidP="008E53C2">
      <w:pPr>
        <w:pStyle w:val="Heading3"/>
        <w:spacing w:line="259" w:lineRule="auto"/>
      </w:pPr>
      <w:r>
        <w:rPr>
          <w:bdr w:val="none" w:sz="0" w:space="0" w:color="auto" w:frame="1"/>
        </w:rPr>
        <w:t>Reporting</w:t>
      </w:r>
      <w:r w:rsidR="14712F78">
        <w:rPr>
          <w:bdr w:val="none" w:sz="0" w:space="0" w:color="auto" w:frame="1"/>
        </w:rPr>
        <w:t>:</w:t>
      </w:r>
    </w:p>
    <w:p w14:paraId="469A5E48" w14:textId="7E85D8DA" w:rsidR="00342148" w:rsidRDefault="00342148" w:rsidP="03F4BA70">
      <w:pPr>
        <w:pStyle w:val="Heading3"/>
        <w:spacing w:line="259" w:lineRule="auto"/>
        <w:rPr>
          <w:rFonts w:ascii="Arial" w:eastAsiaTheme="minorEastAsia" w:hAnsi="Arial" w:cstheme="minorBidi"/>
          <w:color w:val="auto"/>
          <w:sz w:val="22"/>
          <w:szCs w:val="22"/>
        </w:rPr>
      </w:pPr>
      <w:r w:rsidRPr="03F4BA70">
        <w:rPr>
          <w:rFonts w:ascii="Arial" w:eastAsiaTheme="minorEastAsia" w:hAnsi="Arial" w:cstheme="minorBidi"/>
          <w:color w:val="auto"/>
          <w:sz w:val="22"/>
          <w:szCs w:val="22"/>
        </w:rPr>
        <w:t>To report concerns or possible violations, individuals should follow established channels based on the nature of the concern. Absent a specific reporting process, individual</w:t>
      </w:r>
      <w:r w:rsidR="000E4941">
        <w:rPr>
          <w:rFonts w:ascii="Arial" w:eastAsiaTheme="minorEastAsia" w:hAnsi="Arial" w:cstheme="minorBidi"/>
          <w:color w:val="auto"/>
          <w:sz w:val="22"/>
          <w:szCs w:val="22"/>
        </w:rPr>
        <w:t>s</w:t>
      </w:r>
      <w:r w:rsidRPr="03F4BA70">
        <w:rPr>
          <w:rFonts w:ascii="Arial" w:eastAsiaTheme="minorEastAsia" w:hAnsi="Arial" w:cstheme="minorBidi"/>
          <w:color w:val="auto"/>
          <w:sz w:val="22"/>
          <w:szCs w:val="22"/>
        </w:rPr>
        <w:t xml:space="preserve"> may contact their supervisor or Vice President, or Human Resources. </w:t>
      </w:r>
    </w:p>
    <w:p w14:paraId="6E5C8F32" w14:textId="1DAB103B" w:rsidR="005B3BC0" w:rsidRPr="005B3BC0" w:rsidRDefault="005B3BC0" w:rsidP="008E53C2">
      <w:pPr>
        <w:pStyle w:val="Heading3"/>
        <w:spacing w:line="259" w:lineRule="auto"/>
      </w:pPr>
      <w:r w:rsidRPr="005B3BC0">
        <w:rPr>
          <w:bdr w:val="none" w:sz="0" w:space="0" w:color="auto" w:frame="1"/>
        </w:rPr>
        <w:t>Infractions:</w:t>
      </w:r>
    </w:p>
    <w:p w14:paraId="496EFB9C" w14:textId="32D2219A" w:rsidR="006407FD" w:rsidRPr="00342148" w:rsidRDefault="005B3BC0" w:rsidP="00342148">
      <w:pPr>
        <w:pStyle w:val="NormalWeb"/>
        <w:shd w:val="clear" w:color="auto" w:fill="FFFFFF"/>
        <w:spacing w:line="259" w:lineRule="auto"/>
        <w:textAlignment w:val="baseline"/>
        <w:rPr>
          <w:rFonts w:ascii="Arial" w:hAnsi="Arial" w:cs="Arial"/>
          <w:color w:val="262626"/>
          <w:sz w:val="22"/>
          <w:szCs w:val="22"/>
          <w:bdr w:val="none" w:sz="0" w:space="0" w:color="auto" w:frame="1"/>
        </w:rPr>
      </w:pPr>
      <w:r w:rsidRPr="005B3BC0">
        <w:rPr>
          <w:rFonts w:ascii="Arial" w:hAnsi="Arial" w:cs="Arial"/>
          <w:color w:val="262626"/>
          <w:sz w:val="22"/>
          <w:szCs w:val="22"/>
          <w:bdr w:val="none" w:sz="0" w:space="0" w:color="auto" w:frame="1"/>
        </w:rPr>
        <w:t xml:space="preserve">Infractions include but are not limited to, violations of Board Policy, System Procedures, </w:t>
      </w:r>
      <w:r w:rsidR="008E53C2">
        <w:rPr>
          <w:rFonts w:ascii="Arial" w:hAnsi="Arial" w:cs="Arial"/>
          <w:color w:val="262626"/>
          <w:sz w:val="22"/>
          <w:szCs w:val="22"/>
          <w:bdr w:val="none" w:sz="0" w:space="0" w:color="auto" w:frame="1"/>
        </w:rPr>
        <w:t>RRCC</w:t>
      </w:r>
      <w:r w:rsidRPr="005B3BC0">
        <w:rPr>
          <w:rFonts w:ascii="Arial" w:hAnsi="Arial" w:cs="Arial"/>
          <w:color w:val="262626"/>
          <w:sz w:val="22"/>
          <w:szCs w:val="22"/>
          <w:bdr w:val="none" w:sz="0" w:space="0" w:color="auto" w:frame="1"/>
        </w:rPr>
        <w:t xml:space="preserve"> Procedures, codes, guidelines, and practices. </w:t>
      </w:r>
      <w:r w:rsidR="00E66626">
        <w:rPr>
          <w:rFonts w:ascii="Arial" w:hAnsi="Arial" w:cs="Arial"/>
          <w:color w:val="262626"/>
          <w:sz w:val="22"/>
          <w:szCs w:val="22"/>
          <w:bdr w:val="none" w:sz="0" w:space="0" w:color="auto" w:frame="1"/>
        </w:rPr>
        <w:t>Such i</w:t>
      </w:r>
      <w:r w:rsidRPr="005B3BC0">
        <w:rPr>
          <w:rFonts w:ascii="Arial" w:hAnsi="Arial" w:cs="Arial"/>
          <w:color w:val="262626"/>
          <w:sz w:val="22"/>
          <w:szCs w:val="22"/>
          <w:bdr w:val="none" w:sz="0" w:space="0" w:color="auto" w:frame="1"/>
        </w:rPr>
        <w:t xml:space="preserve">nfractions may result in disciplinary action up to and including termination of employment. Failure of an </w:t>
      </w:r>
      <w:r w:rsidR="008E53C2">
        <w:rPr>
          <w:rFonts w:ascii="Arial" w:hAnsi="Arial" w:cs="Arial"/>
          <w:color w:val="262626"/>
          <w:sz w:val="22"/>
          <w:szCs w:val="22"/>
          <w:bdr w:val="none" w:sz="0" w:space="0" w:color="auto" w:frame="1"/>
        </w:rPr>
        <w:t>RRCC</w:t>
      </w:r>
      <w:r w:rsidRPr="005B3BC0">
        <w:rPr>
          <w:rFonts w:ascii="Arial" w:hAnsi="Arial" w:cs="Arial"/>
          <w:color w:val="262626"/>
          <w:sz w:val="22"/>
          <w:szCs w:val="22"/>
          <w:bdr w:val="none" w:sz="0" w:space="0" w:color="auto" w:frame="1"/>
        </w:rPr>
        <w:t xml:space="preserve"> contractor, consultant, or other covered service provider or visitor to the </w:t>
      </w:r>
      <w:r w:rsidR="008B39E8">
        <w:rPr>
          <w:rFonts w:ascii="Arial" w:hAnsi="Arial" w:cs="Arial"/>
          <w:color w:val="262626"/>
          <w:sz w:val="22"/>
          <w:szCs w:val="22"/>
          <w:bdr w:val="none" w:sz="0" w:space="0" w:color="auto" w:frame="1"/>
        </w:rPr>
        <w:t>C</w:t>
      </w:r>
      <w:r w:rsidRPr="005B3BC0">
        <w:rPr>
          <w:rFonts w:ascii="Arial" w:hAnsi="Arial" w:cs="Arial"/>
          <w:color w:val="262626"/>
          <w:sz w:val="22"/>
          <w:szCs w:val="22"/>
          <w:bdr w:val="none" w:sz="0" w:space="0" w:color="auto" w:frame="1"/>
        </w:rPr>
        <w:t xml:space="preserve">ollege to follow the Code </w:t>
      </w:r>
      <w:r w:rsidR="008378E1">
        <w:rPr>
          <w:rFonts w:ascii="Arial" w:hAnsi="Arial" w:cs="Arial"/>
          <w:color w:val="262626"/>
          <w:sz w:val="22"/>
          <w:szCs w:val="22"/>
          <w:bdr w:val="none" w:sz="0" w:space="0" w:color="auto" w:frame="1"/>
        </w:rPr>
        <w:t>may</w:t>
      </w:r>
      <w:r w:rsidR="008378E1" w:rsidRPr="005B3BC0">
        <w:rPr>
          <w:rFonts w:ascii="Arial" w:hAnsi="Arial" w:cs="Arial"/>
          <w:color w:val="262626"/>
          <w:sz w:val="22"/>
          <w:szCs w:val="22"/>
          <w:bdr w:val="none" w:sz="0" w:space="0" w:color="auto" w:frame="1"/>
        </w:rPr>
        <w:t xml:space="preserve"> </w:t>
      </w:r>
      <w:r w:rsidRPr="005B3BC0">
        <w:rPr>
          <w:rFonts w:ascii="Arial" w:hAnsi="Arial" w:cs="Arial"/>
          <w:color w:val="262626"/>
          <w:sz w:val="22"/>
          <w:szCs w:val="22"/>
          <w:bdr w:val="none" w:sz="0" w:space="0" w:color="auto" w:frame="1"/>
        </w:rPr>
        <w:t xml:space="preserve">result in termination of their relationship with </w:t>
      </w:r>
      <w:r w:rsidR="008E53C2">
        <w:rPr>
          <w:rFonts w:ascii="Arial" w:hAnsi="Arial" w:cs="Arial"/>
          <w:color w:val="262626"/>
          <w:sz w:val="22"/>
          <w:szCs w:val="22"/>
          <w:bdr w:val="none" w:sz="0" w:space="0" w:color="auto" w:frame="1"/>
        </w:rPr>
        <w:t>RRCC</w:t>
      </w:r>
      <w:r w:rsidRPr="005B3BC0">
        <w:rPr>
          <w:rFonts w:ascii="Arial" w:hAnsi="Arial" w:cs="Arial"/>
          <w:color w:val="262626"/>
          <w:sz w:val="22"/>
          <w:szCs w:val="22"/>
          <w:bdr w:val="none" w:sz="0" w:space="0" w:color="auto" w:frame="1"/>
        </w:rPr>
        <w:t>.</w:t>
      </w:r>
    </w:p>
    <w:sectPr w:rsidR="006407FD" w:rsidRPr="0034214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FB4D" w14:textId="77777777" w:rsidR="00C06B8F" w:rsidRDefault="00C06B8F" w:rsidP="002A5E83">
      <w:pPr>
        <w:spacing w:after="0"/>
      </w:pPr>
      <w:r>
        <w:separator/>
      </w:r>
    </w:p>
  </w:endnote>
  <w:endnote w:type="continuationSeparator" w:id="0">
    <w:p w14:paraId="3C82FFF0" w14:textId="77777777" w:rsidR="00C06B8F" w:rsidRDefault="00C06B8F" w:rsidP="002A5E83">
      <w:pPr>
        <w:spacing w:after="0"/>
      </w:pPr>
      <w:r>
        <w:continuationSeparator/>
      </w:r>
    </w:p>
  </w:endnote>
  <w:endnote w:type="continuationNotice" w:id="1">
    <w:p w14:paraId="3215C2EF" w14:textId="77777777" w:rsidR="00C06B8F" w:rsidRDefault="00C06B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617632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B5B45F7" w14:textId="2635467D" w:rsidR="002A5E83" w:rsidRPr="00C23283" w:rsidRDefault="00C23283" w:rsidP="00C23283">
            <w:pPr>
              <w:pStyle w:val="Footer"/>
              <w:jc w:val="right"/>
              <w:rPr>
                <w:sz w:val="20"/>
                <w:szCs w:val="20"/>
              </w:rPr>
            </w:pPr>
            <w:r w:rsidRPr="00C23283">
              <w:rPr>
                <w:sz w:val="20"/>
                <w:szCs w:val="20"/>
              </w:rPr>
              <w:t xml:space="preserve">Page </w:t>
            </w:r>
            <w:r w:rsidRPr="00C23283">
              <w:rPr>
                <w:sz w:val="20"/>
                <w:szCs w:val="20"/>
              </w:rPr>
              <w:fldChar w:fldCharType="begin"/>
            </w:r>
            <w:r w:rsidRPr="00C23283">
              <w:rPr>
                <w:sz w:val="20"/>
                <w:szCs w:val="20"/>
              </w:rPr>
              <w:instrText xml:space="preserve"> PAGE </w:instrText>
            </w:r>
            <w:r w:rsidRPr="00C23283">
              <w:rPr>
                <w:sz w:val="20"/>
                <w:szCs w:val="20"/>
              </w:rPr>
              <w:fldChar w:fldCharType="separate"/>
            </w:r>
            <w:r w:rsidRPr="00C23283">
              <w:rPr>
                <w:noProof/>
                <w:sz w:val="20"/>
                <w:szCs w:val="20"/>
              </w:rPr>
              <w:t>2</w:t>
            </w:r>
            <w:r w:rsidRPr="00C23283">
              <w:rPr>
                <w:sz w:val="20"/>
                <w:szCs w:val="20"/>
              </w:rPr>
              <w:fldChar w:fldCharType="end"/>
            </w:r>
            <w:r w:rsidRPr="00C23283">
              <w:rPr>
                <w:sz w:val="20"/>
                <w:szCs w:val="20"/>
              </w:rPr>
              <w:t xml:space="preserve"> of </w:t>
            </w:r>
            <w:r w:rsidRPr="00C23283">
              <w:rPr>
                <w:sz w:val="20"/>
                <w:szCs w:val="20"/>
              </w:rPr>
              <w:fldChar w:fldCharType="begin"/>
            </w:r>
            <w:r w:rsidRPr="00C23283">
              <w:rPr>
                <w:sz w:val="20"/>
                <w:szCs w:val="20"/>
              </w:rPr>
              <w:instrText xml:space="preserve"> NUMPAGES  </w:instrText>
            </w:r>
            <w:r w:rsidRPr="00C23283">
              <w:rPr>
                <w:sz w:val="20"/>
                <w:szCs w:val="20"/>
              </w:rPr>
              <w:fldChar w:fldCharType="separate"/>
            </w:r>
            <w:r w:rsidRPr="00C23283">
              <w:rPr>
                <w:noProof/>
                <w:sz w:val="20"/>
                <w:szCs w:val="20"/>
              </w:rPr>
              <w:t>2</w:t>
            </w:r>
            <w:r w:rsidRPr="00C23283">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E383" w14:textId="77777777" w:rsidR="00C06B8F" w:rsidRDefault="00C06B8F" w:rsidP="002A5E83">
      <w:pPr>
        <w:spacing w:after="0"/>
      </w:pPr>
      <w:r>
        <w:separator/>
      </w:r>
    </w:p>
  </w:footnote>
  <w:footnote w:type="continuationSeparator" w:id="0">
    <w:p w14:paraId="7434C897" w14:textId="77777777" w:rsidR="00C06B8F" w:rsidRDefault="00C06B8F" w:rsidP="002A5E83">
      <w:pPr>
        <w:spacing w:after="0"/>
      </w:pPr>
      <w:r>
        <w:continuationSeparator/>
      </w:r>
    </w:p>
  </w:footnote>
  <w:footnote w:type="continuationNotice" w:id="1">
    <w:p w14:paraId="2998C8E5" w14:textId="77777777" w:rsidR="00C06B8F" w:rsidRDefault="00C06B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3B4"/>
    <w:multiLevelType w:val="multilevel"/>
    <w:tmpl w:val="6494E87E"/>
    <w:lvl w:ilvl="0">
      <w:start w:val="1"/>
      <w:numFmt w:val="decimal"/>
      <w:lvlText w:val="%1."/>
      <w:lvlJc w:val="left"/>
      <w:pPr>
        <w:tabs>
          <w:tab w:val="num" w:pos="720"/>
        </w:tabs>
        <w:ind w:left="720" w:hanging="360"/>
      </w:pPr>
    </w:lvl>
    <w:lvl w:ilvl="1">
      <w:start w:val="1"/>
      <w:numFmt w:val="upperLetter"/>
      <w:lvlText w:val="%2."/>
      <w:lvlJc w:val="left"/>
      <w:pPr>
        <w:tabs>
          <w:tab w:val="num" w:pos="3510"/>
        </w:tabs>
        <w:ind w:left="3510" w:hanging="360"/>
      </w:pPr>
      <w:rPr>
        <w:b w:val="0"/>
        <w:bCs w:val="0"/>
      </w:rPr>
    </w:lvl>
    <w:lvl w:ilvl="2">
      <w:start w:val="1"/>
      <w:numFmt w:val="decimal"/>
      <w:lvlText w:val="%3."/>
      <w:lvlJc w:val="left"/>
      <w:pPr>
        <w:tabs>
          <w:tab w:val="num" w:pos="2160"/>
        </w:tabs>
        <w:ind w:left="2160" w:hanging="360"/>
      </w:pPr>
      <w:rPr>
        <w:b w:val="0"/>
        <w:bCs w:val="0"/>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13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34"/>
    <w:rsid w:val="00002EB7"/>
    <w:rsid w:val="000125EA"/>
    <w:rsid w:val="00012B39"/>
    <w:rsid w:val="000161D5"/>
    <w:rsid w:val="00022AC9"/>
    <w:rsid w:val="0002652A"/>
    <w:rsid w:val="0003127F"/>
    <w:rsid w:val="000364A1"/>
    <w:rsid w:val="00055C86"/>
    <w:rsid w:val="000601F2"/>
    <w:rsid w:val="00067064"/>
    <w:rsid w:val="000919B6"/>
    <w:rsid w:val="00096DBA"/>
    <w:rsid w:val="000B4CEA"/>
    <w:rsid w:val="000C1A67"/>
    <w:rsid w:val="000C3A4C"/>
    <w:rsid w:val="000D3178"/>
    <w:rsid w:val="000D3B62"/>
    <w:rsid w:val="000D49B8"/>
    <w:rsid w:val="000D7B3D"/>
    <w:rsid w:val="000E4941"/>
    <w:rsid w:val="000E7323"/>
    <w:rsid w:val="001041A1"/>
    <w:rsid w:val="001116D7"/>
    <w:rsid w:val="001122E5"/>
    <w:rsid w:val="001134E2"/>
    <w:rsid w:val="00123559"/>
    <w:rsid w:val="00127E6D"/>
    <w:rsid w:val="00150F61"/>
    <w:rsid w:val="001524BA"/>
    <w:rsid w:val="001540A6"/>
    <w:rsid w:val="0015429D"/>
    <w:rsid w:val="00157423"/>
    <w:rsid w:val="00165D52"/>
    <w:rsid w:val="00174F69"/>
    <w:rsid w:val="00177A73"/>
    <w:rsid w:val="00190DD3"/>
    <w:rsid w:val="00191927"/>
    <w:rsid w:val="001953FB"/>
    <w:rsid w:val="00197878"/>
    <w:rsid w:val="001A039C"/>
    <w:rsid w:val="001A2D1C"/>
    <w:rsid w:val="001B0D86"/>
    <w:rsid w:val="001D1D43"/>
    <w:rsid w:val="001D2FFB"/>
    <w:rsid w:val="001D5251"/>
    <w:rsid w:val="001E31C1"/>
    <w:rsid w:val="001E4D44"/>
    <w:rsid w:val="001E585E"/>
    <w:rsid w:val="001E787C"/>
    <w:rsid w:val="001F4E6A"/>
    <w:rsid w:val="001F574B"/>
    <w:rsid w:val="002117C6"/>
    <w:rsid w:val="00214E08"/>
    <w:rsid w:val="002256C3"/>
    <w:rsid w:val="00234099"/>
    <w:rsid w:val="00235F38"/>
    <w:rsid w:val="002578BD"/>
    <w:rsid w:val="00262EE1"/>
    <w:rsid w:val="00266833"/>
    <w:rsid w:val="0028016E"/>
    <w:rsid w:val="0028127A"/>
    <w:rsid w:val="002857EF"/>
    <w:rsid w:val="00297965"/>
    <w:rsid w:val="002A5E83"/>
    <w:rsid w:val="002C1188"/>
    <w:rsid w:val="002C18AB"/>
    <w:rsid w:val="002C590C"/>
    <w:rsid w:val="002C64C6"/>
    <w:rsid w:val="002C7DCF"/>
    <w:rsid w:val="002D378C"/>
    <w:rsid w:val="002E4F22"/>
    <w:rsid w:val="0030664F"/>
    <w:rsid w:val="00321459"/>
    <w:rsid w:val="0033170F"/>
    <w:rsid w:val="003345D8"/>
    <w:rsid w:val="00342148"/>
    <w:rsid w:val="003559FC"/>
    <w:rsid w:val="00371534"/>
    <w:rsid w:val="00374745"/>
    <w:rsid w:val="00376817"/>
    <w:rsid w:val="003829A8"/>
    <w:rsid w:val="00393167"/>
    <w:rsid w:val="003947B1"/>
    <w:rsid w:val="003A4339"/>
    <w:rsid w:val="003B6692"/>
    <w:rsid w:val="003C44A0"/>
    <w:rsid w:val="003C4776"/>
    <w:rsid w:val="003C5B89"/>
    <w:rsid w:val="003C7B80"/>
    <w:rsid w:val="003F5A60"/>
    <w:rsid w:val="004047C6"/>
    <w:rsid w:val="004141BC"/>
    <w:rsid w:val="0043241B"/>
    <w:rsid w:val="0043701F"/>
    <w:rsid w:val="00483279"/>
    <w:rsid w:val="00495B8F"/>
    <w:rsid w:val="004B242C"/>
    <w:rsid w:val="004B39BC"/>
    <w:rsid w:val="004B3BBE"/>
    <w:rsid w:val="004B421D"/>
    <w:rsid w:val="004C0F5E"/>
    <w:rsid w:val="004D40EC"/>
    <w:rsid w:val="004F12AF"/>
    <w:rsid w:val="004F4378"/>
    <w:rsid w:val="004F7B90"/>
    <w:rsid w:val="00504BCA"/>
    <w:rsid w:val="00514F6F"/>
    <w:rsid w:val="00527C98"/>
    <w:rsid w:val="005342EA"/>
    <w:rsid w:val="00537A4C"/>
    <w:rsid w:val="0054668C"/>
    <w:rsid w:val="0055130E"/>
    <w:rsid w:val="0055612D"/>
    <w:rsid w:val="00560CA0"/>
    <w:rsid w:val="0056176F"/>
    <w:rsid w:val="00563465"/>
    <w:rsid w:val="00566BE4"/>
    <w:rsid w:val="005725E1"/>
    <w:rsid w:val="0058271C"/>
    <w:rsid w:val="005A7281"/>
    <w:rsid w:val="005A7D17"/>
    <w:rsid w:val="005B3BC0"/>
    <w:rsid w:val="005C1436"/>
    <w:rsid w:val="005D187E"/>
    <w:rsid w:val="005D760D"/>
    <w:rsid w:val="00604866"/>
    <w:rsid w:val="00605769"/>
    <w:rsid w:val="0061553E"/>
    <w:rsid w:val="0062211A"/>
    <w:rsid w:val="00626DDD"/>
    <w:rsid w:val="0063047C"/>
    <w:rsid w:val="00635C9A"/>
    <w:rsid w:val="006407FD"/>
    <w:rsid w:val="00642ED2"/>
    <w:rsid w:val="00646C2D"/>
    <w:rsid w:val="00650C6E"/>
    <w:rsid w:val="00661075"/>
    <w:rsid w:val="00661E4C"/>
    <w:rsid w:val="00667650"/>
    <w:rsid w:val="00680CC4"/>
    <w:rsid w:val="00681B71"/>
    <w:rsid w:val="0068287C"/>
    <w:rsid w:val="006A329E"/>
    <w:rsid w:val="006A4863"/>
    <w:rsid w:val="006B52E3"/>
    <w:rsid w:val="006B59C2"/>
    <w:rsid w:val="006C103C"/>
    <w:rsid w:val="006C40E2"/>
    <w:rsid w:val="006C6433"/>
    <w:rsid w:val="006E0FAB"/>
    <w:rsid w:val="006E2F10"/>
    <w:rsid w:val="006F2885"/>
    <w:rsid w:val="006F512B"/>
    <w:rsid w:val="006F5A5D"/>
    <w:rsid w:val="00721D8C"/>
    <w:rsid w:val="00724E51"/>
    <w:rsid w:val="00725574"/>
    <w:rsid w:val="007278B2"/>
    <w:rsid w:val="00733B6E"/>
    <w:rsid w:val="00736C7B"/>
    <w:rsid w:val="007459C3"/>
    <w:rsid w:val="00763D05"/>
    <w:rsid w:val="007647B7"/>
    <w:rsid w:val="0077030D"/>
    <w:rsid w:val="00792BD5"/>
    <w:rsid w:val="007C1EC5"/>
    <w:rsid w:val="007C30BF"/>
    <w:rsid w:val="007C5C80"/>
    <w:rsid w:val="007E3487"/>
    <w:rsid w:val="007E7F1D"/>
    <w:rsid w:val="007F34CA"/>
    <w:rsid w:val="007F49C5"/>
    <w:rsid w:val="007F6362"/>
    <w:rsid w:val="00800FCB"/>
    <w:rsid w:val="00801E6C"/>
    <w:rsid w:val="00805474"/>
    <w:rsid w:val="00805937"/>
    <w:rsid w:val="00807A28"/>
    <w:rsid w:val="00812F50"/>
    <w:rsid w:val="00817873"/>
    <w:rsid w:val="008378E1"/>
    <w:rsid w:val="00844E5F"/>
    <w:rsid w:val="00867914"/>
    <w:rsid w:val="00874112"/>
    <w:rsid w:val="00880BEA"/>
    <w:rsid w:val="0088274A"/>
    <w:rsid w:val="0089304B"/>
    <w:rsid w:val="00893862"/>
    <w:rsid w:val="00895252"/>
    <w:rsid w:val="008966ED"/>
    <w:rsid w:val="00897397"/>
    <w:rsid w:val="008A1759"/>
    <w:rsid w:val="008A268A"/>
    <w:rsid w:val="008B0F61"/>
    <w:rsid w:val="008B269E"/>
    <w:rsid w:val="008B39E8"/>
    <w:rsid w:val="008B50D9"/>
    <w:rsid w:val="008C1BB8"/>
    <w:rsid w:val="008C1C62"/>
    <w:rsid w:val="008C58F8"/>
    <w:rsid w:val="008C77E5"/>
    <w:rsid w:val="008D0A72"/>
    <w:rsid w:val="008E53C2"/>
    <w:rsid w:val="008F0B6D"/>
    <w:rsid w:val="008F31F3"/>
    <w:rsid w:val="008F5B9D"/>
    <w:rsid w:val="009047D7"/>
    <w:rsid w:val="00912F3F"/>
    <w:rsid w:val="00920EAF"/>
    <w:rsid w:val="009220CB"/>
    <w:rsid w:val="00923766"/>
    <w:rsid w:val="009416B5"/>
    <w:rsid w:val="00950432"/>
    <w:rsid w:val="00954B3C"/>
    <w:rsid w:val="00954DD5"/>
    <w:rsid w:val="00960568"/>
    <w:rsid w:val="0096374E"/>
    <w:rsid w:val="00967C3A"/>
    <w:rsid w:val="0097153F"/>
    <w:rsid w:val="009768DB"/>
    <w:rsid w:val="009775B4"/>
    <w:rsid w:val="009A2D81"/>
    <w:rsid w:val="009A2DE0"/>
    <w:rsid w:val="009A2DEB"/>
    <w:rsid w:val="009A59AD"/>
    <w:rsid w:val="009B7C3C"/>
    <w:rsid w:val="009C076D"/>
    <w:rsid w:val="009D011D"/>
    <w:rsid w:val="009D0F47"/>
    <w:rsid w:val="009D48C6"/>
    <w:rsid w:val="009D5D7D"/>
    <w:rsid w:val="009E25FC"/>
    <w:rsid w:val="009F1338"/>
    <w:rsid w:val="009F55F4"/>
    <w:rsid w:val="00A04BC6"/>
    <w:rsid w:val="00A07CE7"/>
    <w:rsid w:val="00A122C6"/>
    <w:rsid w:val="00A138B5"/>
    <w:rsid w:val="00A13B89"/>
    <w:rsid w:val="00A2007B"/>
    <w:rsid w:val="00A23EF0"/>
    <w:rsid w:val="00A3008E"/>
    <w:rsid w:val="00A50022"/>
    <w:rsid w:val="00A513DB"/>
    <w:rsid w:val="00A52693"/>
    <w:rsid w:val="00A65584"/>
    <w:rsid w:val="00A72D96"/>
    <w:rsid w:val="00A83227"/>
    <w:rsid w:val="00A83CB5"/>
    <w:rsid w:val="00A842DA"/>
    <w:rsid w:val="00A902FC"/>
    <w:rsid w:val="00AA3164"/>
    <w:rsid w:val="00AB0FBE"/>
    <w:rsid w:val="00AB4544"/>
    <w:rsid w:val="00AB4EB4"/>
    <w:rsid w:val="00AE5A37"/>
    <w:rsid w:val="00AE64D6"/>
    <w:rsid w:val="00AF23A4"/>
    <w:rsid w:val="00B0364F"/>
    <w:rsid w:val="00B03F15"/>
    <w:rsid w:val="00B30BF2"/>
    <w:rsid w:val="00B36781"/>
    <w:rsid w:val="00B36B37"/>
    <w:rsid w:val="00B47655"/>
    <w:rsid w:val="00B47FD7"/>
    <w:rsid w:val="00B5188E"/>
    <w:rsid w:val="00B53014"/>
    <w:rsid w:val="00B64544"/>
    <w:rsid w:val="00B674E5"/>
    <w:rsid w:val="00B758EB"/>
    <w:rsid w:val="00B82852"/>
    <w:rsid w:val="00B912D2"/>
    <w:rsid w:val="00B94EF6"/>
    <w:rsid w:val="00BB09EF"/>
    <w:rsid w:val="00BB5986"/>
    <w:rsid w:val="00BB70FC"/>
    <w:rsid w:val="00BD7770"/>
    <w:rsid w:val="00BE0993"/>
    <w:rsid w:val="00BE62B5"/>
    <w:rsid w:val="00C00412"/>
    <w:rsid w:val="00C03358"/>
    <w:rsid w:val="00C06B8F"/>
    <w:rsid w:val="00C070AD"/>
    <w:rsid w:val="00C23036"/>
    <w:rsid w:val="00C23283"/>
    <w:rsid w:val="00C26007"/>
    <w:rsid w:val="00C3382C"/>
    <w:rsid w:val="00C624B4"/>
    <w:rsid w:val="00C723E3"/>
    <w:rsid w:val="00C764C5"/>
    <w:rsid w:val="00C8105E"/>
    <w:rsid w:val="00C868B8"/>
    <w:rsid w:val="00C94FEB"/>
    <w:rsid w:val="00CB279C"/>
    <w:rsid w:val="00CC057C"/>
    <w:rsid w:val="00CC2FF2"/>
    <w:rsid w:val="00CD206C"/>
    <w:rsid w:val="00CD4B36"/>
    <w:rsid w:val="00CF0D7D"/>
    <w:rsid w:val="00CF77ED"/>
    <w:rsid w:val="00D03825"/>
    <w:rsid w:val="00D04F50"/>
    <w:rsid w:val="00D12D84"/>
    <w:rsid w:val="00D13461"/>
    <w:rsid w:val="00D20B41"/>
    <w:rsid w:val="00D30998"/>
    <w:rsid w:val="00D322AA"/>
    <w:rsid w:val="00D32C4C"/>
    <w:rsid w:val="00D35286"/>
    <w:rsid w:val="00D36939"/>
    <w:rsid w:val="00D3E998"/>
    <w:rsid w:val="00D46326"/>
    <w:rsid w:val="00D73B5E"/>
    <w:rsid w:val="00D932BD"/>
    <w:rsid w:val="00D93F07"/>
    <w:rsid w:val="00D946A7"/>
    <w:rsid w:val="00DB23A5"/>
    <w:rsid w:val="00DB361B"/>
    <w:rsid w:val="00DB42D7"/>
    <w:rsid w:val="00DD4F21"/>
    <w:rsid w:val="00DF1917"/>
    <w:rsid w:val="00E0689A"/>
    <w:rsid w:val="00E1558A"/>
    <w:rsid w:val="00E15D1C"/>
    <w:rsid w:val="00E20A2E"/>
    <w:rsid w:val="00E2449C"/>
    <w:rsid w:val="00E33330"/>
    <w:rsid w:val="00E35187"/>
    <w:rsid w:val="00E459AA"/>
    <w:rsid w:val="00E51DE0"/>
    <w:rsid w:val="00E62E43"/>
    <w:rsid w:val="00E66497"/>
    <w:rsid w:val="00E66626"/>
    <w:rsid w:val="00E67D7F"/>
    <w:rsid w:val="00E7146D"/>
    <w:rsid w:val="00E9552D"/>
    <w:rsid w:val="00EB0586"/>
    <w:rsid w:val="00EB47C7"/>
    <w:rsid w:val="00EB6279"/>
    <w:rsid w:val="00EC2BF4"/>
    <w:rsid w:val="00ED094C"/>
    <w:rsid w:val="00ED1D5A"/>
    <w:rsid w:val="00ED5A15"/>
    <w:rsid w:val="00ED7062"/>
    <w:rsid w:val="00EE4B1F"/>
    <w:rsid w:val="00EF51BC"/>
    <w:rsid w:val="00EF60D9"/>
    <w:rsid w:val="00F07DF8"/>
    <w:rsid w:val="00F127C0"/>
    <w:rsid w:val="00F13A83"/>
    <w:rsid w:val="00F17212"/>
    <w:rsid w:val="00F229CF"/>
    <w:rsid w:val="00F2713F"/>
    <w:rsid w:val="00F31DDB"/>
    <w:rsid w:val="00F3275D"/>
    <w:rsid w:val="00F35BE2"/>
    <w:rsid w:val="00F45DC2"/>
    <w:rsid w:val="00F524A2"/>
    <w:rsid w:val="00F524E5"/>
    <w:rsid w:val="00F56A2C"/>
    <w:rsid w:val="00F60FE9"/>
    <w:rsid w:val="00F7782A"/>
    <w:rsid w:val="00F84E69"/>
    <w:rsid w:val="00F9420E"/>
    <w:rsid w:val="00F945A3"/>
    <w:rsid w:val="00F94904"/>
    <w:rsid w:val="00F9556E"/>
    <w:rsid w:val="00F9580D"/>
    <w:rsid w:val="00F96CAD"/>
    <w:rsid w:val="00FA27BB"/>
    <w:rsid w:val="00FA2BB9"/>
    <w:rsid w:val="00FA2E2E"/>
    <w:rsid w:val="00FA375E"/>
    <w:rsid w:val="00FB3949"/>
    <w:rsid w:val="00FB5BC9"/>
    <w:rsid w:val="00FB7E14"/>
    <w:rsid w:val="00FC59EB"/>
    <w:rsid w:val="00FC654C"/>
    <w:rsid w:val="00FD089D"/>
    <w:rsid w:val="00FD1076"/>
    <w:rsid w:val="00FD63B0"/>
    <w:rsid w:val="00FE6349"/>
    <w:rsid w:val="00FF7301"/>
    <w:rsid w:val="012F97F3"/>
    <w:rsid w:val="0340C775"/>
    <w:rsid w:val="03F4BA70"/>
    <w:rsid w:val="0651FD35"/>
    <w:rsid w:val="071B57F5"/>
    <w:rsid w:val="0BED2E91"/>
    <w:rsid w:val="11DE13AA"/>
    <w:rsid w:val="14712F78"/>
    <w:rsid w:val="147C1530"/>
    <w:rsid w:val="167B8691"/>
    <w:rsid w:val="1744CE0D"/>
    <w:rsid w:val="19CE649E"/>
    <w:rsid w:val="1A2C88CE"/>
    <w:rsid w:val="1A33DC50"/>
    <w:rsid w:val="1E937CA8"/>
    <w:rsid w:val="1FD17526"/>
    <w:rsid w:val="23EB2FDF"/>
    <w:rsid w:val="29B26FF9"/>
    <w:rsid w:val="2AE2B0BA"/>
    <w:rsid w:val="2CC7EAF0"/>
    <w:rsid w:val="2ED58B5C"/>
    <w:rsid w:val="302B7648"/>
    <w:rsid w:val="398E321C"/>
    <w:rsid w:val="3A960782"/>
    <w:rsid w:val="3B2D939F"/>
    <w:rsid w:val="3BF0FBDC"/>
    <w:rsid w:val="3D751200"/>
    <w:rsid w:val="3F95B349"/>
    <w:rsid w:val="44787A7A"/>
    <w:rsid w:val="480B3990"/>
    <w:rsid w:val="48F75B05"/>
    <w:rsid w:val="49EECB47"/>
    <w:rsid w:val="4AD2F40B"/>
    <w:rsid w:val="4B0058AD"/>
    <w:rsid w:val="4E53EF3B"/>
    <w:rsid w:val="4EA4F31F"/>
    <w:rsid w:val="52EA492E"/>
    <w:rsid w:val="56F6F728"/>
    <w:rsid w:val="57E4F777"/>
    <w:rsid w:val="59EB0492"/>
    <w:rsid w:val="5B65F65A"/>
    <w:rsid w:val="5BF4A7CF"/>
    <w:rsid w:val="60ECF0F8"/>
    <w:rsid w:val="619EE55A"/>
    <w:rsid w:val="62A8446F"/>
    <w:rsid w:val="66CFD346"/>
    <w:rsid w:val="6A4942D7"/>
    <w:rsid w:val="6AFD3B50"/>
    <w:rsid w:val="6BC0699D"/>
    <w:rsid w:val="6CE151AF"/>
    <w:rsid w:val="6EDC177A"/>
    <w:rsid w:val="719CE542"/>
    <w:rsid w:val="78853752"/>
    <w:rsid w:val="790879D1"/>
    <w:rsid w:val="790B0845"/>
    <w:rsid w:val="7C21FA82"/>
    <w:rsid w:val="7C34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54899"/>
  <w15:chartTrackingRefBased/>
  <w15:docId w15:val="{F1A8C68A-7E88-4903-89D6-C9641FFE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48"/>
    <w:pPr>
      <w:spacing w:line="240" w:lineRule="auto"/>
    </w:pPr>
    <w:rPr>
      <w:rFonts w:ascii="Arial" w:hAnsi="Arial"/>
      <w:kern w:val="0"/>
      <w14:ligatures w14:val="none"/>
    </w:rPr>
  </w:style>
  <w:style w:type="paragraph" w:styleId="Heading1">
    <w:name w:val="heading 1"/>
    <w:basedOn w:val="Normal"/>
    <w:next w:val="Normal"/>
    <w:link w:val="Heading1Char"/>
    <w:uiPriority w:val="9"/>
    <w:qFormat/>
    <w:rsid w:val="00FD089D"/>
    <w:pPr>
      <w:keepNext/>
      <w:keepLines/>
      <w:spacing w:before="120" w:afterLines="50" w:after="5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A2D1C"/>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D089D"/>
    <w:pPr>
      <w:keepNext/>
      <w:keepLines/>
      <w:outlineLvl w:val="2"/>
    </w:pPr>
    <w:rPr>
      <w:rFonts w:asciiTheme="minorHAnsi" w:eastAsiaTheme="majorEastAsia" w:hAnsiTheme="minorHAnsi" w:cstheme="majorBidi"/>
      <w:color w:val="404040" w:themeColor="text1" w:themeTint="BF"/>
      <w:sz w:val="24"/>
      <w:szCs w:val="28"/>
    </w:rPr>
  </w:style>
  <w:style w:type="paragraph" w:styleId="Heading4">
    <w:name w:val="heading 4"/>
    <w:basedOn w:val="Normal"/>
    <w:next w:val="Normal"/>
    <w:link w:val="Heading4Char"/>
    <w:uiPriority w:val="9"/>
    <w:semiHidden/>
    <w:unhideWhenUsed/>
    <w:qFormat/>
    <w:rsid w:val="003715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15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15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15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15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15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9D"/>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1A2D1C"/>
    <w:rPr>
      <w:rFonts w:ascii="Arial" w:eastAsiaTheme="majorEastAsia" w:hAnsi="Arial" w:cstheme="majorBidi"/>
      <w:b/>
      <w:szCs w:val="26"/>
    </w:rPr>
  </w:style>
  <w:style w:type="character" w:customStyle="1" w:styleId="Heading3Char">
    <w:name w:val="Heading 3 Char"/>
    <w:basedOn w:val="DefaultParagraphFont"/>
    <w:link w:val="Heading3"/>
    <w:uiPriority w:val="9"/>
    <w:rsid w:val="00FD089D"/>
    <w:rPr>
      <w:rFonts w:eastAsiaTheme="majorEastAsia" w:cstheme="majorBidi"/>
      <w:color w:val="404040" w:themeColor="text1" w:themeTint="BF"/>
      <w:kern w:val="0"/>
      <w:sz w:val="24"/>
      <w:szCs w:val="28"/>
      <w14:ligatures w14:val="none"/>
    </w:rPr>
  </w:style>
  <w:style w:type="character" w:customStyle="1" w:styleId="Heading4Char">
    <w:name w:val="Heading 4 Char"/>
    <w:basedOn w:val="DefaultParagraphFont"/>
    <w:link w:val="Heading4"/>
    <w:uiPriority w:val="9"/>
    <w:semiHidden/>
    <w:rsid w:val="00371534"/>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71534"/>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71534"/>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71534"/>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71534"/>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71534"/>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71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53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715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53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71534"/>
    <w:pPr>
      <w:spacing w:before="160"/>
      <w:jc w:val="center"/>
    </w:pPr>
    <w:rPr>
      <w:i/>
      <w:iCs/>
      <w:color w:val="404040" w:themeColor="text1" w:themeTint="BF"/>
    </w:rPr>
  </w:style>
  <w:style w:type="character" w:customStyle="1" w:styleId="QuoteChar">
    <w:name w:val="Quote Char"/>
    <w:basedOn w:val="DefaultParagraphFont"/>
    <w:link w:val="Quote"/>
    <w:uiPriority w:val="29"/>
    <w:rsid w:val="00371534"/>
    <w:rPr>
      <w:rFonts w:ascii="Arial" w:hAnsi="Arial"/>
      <w:i/>
      <w:iCs/>
      <w:color w:val="404040" w:themeColor="text1" w:themeTint="BF"/>
      <w:kern w:val="0"/>
      <w14:ligatures w14:val="none"/>
    </w:rPr>
  </w:style>
  <w:style w:type="paragraph" w:styleId="ListParagraph">
    <w:name w:val="List Paragraph"/>
    <w:basedOn w:val="Normal"/>
    <w:uiPriority w:val="34"/>
    <w:qFormat/>
    <w:rsid w:val="00342148"/>
    <w:pPr>
      <w:ind w:left="720"/>
      <w:contextualSpacing/>
    </w:pPr>
  </w:style>
  <w:style w:type="character" w:styleId="IntenseEmphasis">
    <w:name w:val="Intense Emphasis"/>
    <w:basedOn w:val="DefaultParagraphFont"/>
    <w:uiPriority w:val="21"/>
    <w:qFormat/>
    <w:rsid w:val="00371534"/>
    <w:rPr>
      <w:i/>
      <w:iCs/>
      <w:color w:val="0F4761" w:themeColor="accent1" w:themeShade="BF"/>
    </w:rPr>
  </w:style>
  <w:style w:type="paragraph" w:styleId="IntenseQuote">
    <w:name w:val="Intense Quote"/>
    <w:basedOn w:val="Normal"/>
    <w:next w:val="Normal"/>
    <w:link w:val="IntenseQuoteChar"/>
    <w:uiPriority w:val="30"/>
    <w:qFormat/>
    <w:rsid w:val="00371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534"/>
    <w:rPr>
      <w:rFonts w:ascii="Arial" w:hAnsi="Arial"/>
      <w:i/>
      <w:iCs/>
      <w:color w:val="0F4761" w:themeColor="accent1" w:themeShade="BF"/>
      <w:kern w:val="0"/>
      <w14:ligatures w14:val="none"/>
    </w:rPr>
  </w:style>
  <w:style w:type="character" w:styleId="IntenseReference">
    <w:name w:val="Intense Reference"/>
    <w:basedOn w:val="DefaultParagraphFont"/>
    <w:uiPriority w:val="32"/>
    <w:qFormat/>
    <w:rsid w:val="00371534"/>
    <w:rPr>
      <w:b/>
      <w:bCs/>
      <w:smallCaps/>
      <w:color w:val="0F4761" w:themeColor="accent1" w:themeShade="BF"/>
      <w:spacing w:val="5"/>
    </w:rPr>
  </w:style>
  <w:style w:type="character" w:styleId="Hyperlink">
    <w:name w:val="Hyperlink"/>
    <w:basedOn w:val="DefaultParagraphFont"/>
    <w:uiPriority w:val="99"/>
    <w:unhideWhenUsed/>
    <w:rsid w:val="0033170F"/>
    <w:rPr>
      <w:color w:val="0000FF"/>
      <w:u w:val="single"/>
    </w:rPr>
  </w:style>
  <w:style w:type="character" w:styleId="FollowedHyperlink">
    <w:name w:val="FollowedHyperlink"/>
    <w:basedOn w:val="DefaultParagraphFont"/>
    <w:uiPriority w:val="99"/>
    <w:semiHidden/>
    <w:unhideWhenUsed/>
    <w:rsid w:val="00127E6D"/>
    <w:rPr>
      <w:color w:val="96607D" w:themeColor="followedHyperlink"/>
      <w:u w:val="single"/>
    </w:rPr>
  </w:style>
  <w:style w:type="paragraph" w:styleId="NormalWeb">
    <w:name w:val="Normal (Web)"/>
    <w:basedOn w:val="Normal"/>
    <w:uiPriority w:val="99"/>
    <w:unhideWhenUsed/>
    <w:rsid w:val="005B3BC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B3BC0"/>
    <w:rPr>
      <w:i/>
      <w:iCs/>
    </w:rPr>
  </w:style>
  <w:style w:type="character" w:styleId="CommentReference">
    <w:name w:val="annotation reference"/>
    <w:basedOn w:val="DefaultParagraphFont"/>
    <w:uiPriority w:val="99"/>
    <w:semiHidden/>
    <w:unhideWhenUsed/>
    <w:rsid w:val="00B94EF6"/>
    <w:rPr>
      <w:sz w:val="16"/>
      <w:szCs w:val="16"/>
    </w:rPr>
  </w:style>
  <w:style w:type="paragraph" w:styleId="CommentText">
    <w:name w:val="annotation text"/>
    <w:basedOn w:val="Normal"/>
    <w:link w:val="CommentTextChar"/>
    <w:uiPriority w:val="99"/>
    <w:unhideWhenUsed/>
    <w:rsid w:val="00B94EF6"/>
    <w:rPr>
      <w:sz w:val="20"/>
      <w:szCs w:val="20"/>
    </w:rPr>
  </w:style>
  <w:style w:type="character" w:customStyle="1" w:styleId="CommentTextChar">
    <w:name w:val="Comment Text Char"/>
    <w:basedOn w:val="DefaultParagraphFont"/>
    <w:link w:val="CommentText"/>
    <w:uiPriority w:val="99"/>
    <w:rsid w:val="00B94EF6"/>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4EF6"/>
    <w:rPr>
      <w:b/>
      <w:bCs/>
    </w:rPr>
  </w:style>
  <w:style w:type="character" w:customStyle="1" w:styleId="CommentSubjectChar">
    <w:name w:val="Comment Subject Char"/>
    <w:basedOn w:val="CommentTextChar"/>
    <w:link w:val="CommentSubject"/>
    <w:uiPriority w:val="99"/>
    <w:semiHidden/>
    <w:rsid w:val="00B94EF6"/>
    <w:rPr>
      <w:rFonts w:ascii="Arial" w:hAnsi="Arial"/>
      <w:b/>
      <w:bCs/>
      <w:kern w:val="0"/>
      <w:sz w:val="20"/>
      <w:szCs w:val="20"/>
      <w14:ligatures w14:val="none"/>
    </w:rPr>
  </w:style>
  <w:style w:type="paragraph" w:styleId="Revision">
    <w:name w:val="Revision"/>
    <w:hidden/>
    <w:uiPriority w:val="99"/>
    <w:semiHidden/>
    <w:rsid w:val="009B7C3C"/>
    <w:pPr>
      <w:spacing w:after="0" w:line="240" w:lineRule="auto"/>
    </w:pPr>
    <w:rPr>
      <w:rFonts w:ascii="Arial" w:hAnsi="Arial"/>
      <w:kern w:val="0"/>
      <w14:ligatures w14:val="none"/>
    </w:rPr>
  </w:style>
  <w:style w:type="paragraph" w:styleId="Header">
    <w:name w:val="header"/>
    <w:basedOn w:val="Normal"/>
    <w:link w:val="HeaderChar"/>
    <w:uiPriority w:val="99"/>
    <w:unhideWhenUsed/>
    <w:rsid w:val="002A5E83"/>
    <w:pPr>
      <w:tabs>
        <w:tab w:val="center" w:pos="4680"/>
        <w:tab w:val="right" w:pos="9360"/>
      </w:tabs>
      <w:spacing w:after="0"/>
    </w:pPr>
  </w:style>
  <w:style w:type="character" w:customStyle="1" w:styleId="HeaderChar">
    <w:name w:val="Header Char"/>
    <w:basedOn w:val="DefaultParagraphFont"/>
    <w:link w:val="Header"/>
    <w:uiPriority w:val="99"/>
    <w:rsid w:val="002A5E83"/>
    <w:rPr>
      <w:rFonts w:ascii="Arial" w:hAnsi="Arial"/>
      <w:kern w:val="0"/>
      <w14:ligatures w14:val="none"/>
    </w:rPr>
  </w:style>
  <w:style w:type="paragraph" w:styleId="Footer">
    <w:name w:val="footer"/>
    <w:basedOn w:val="Normal"/>
    <w:link w:val="FooterChar"/>
    <w:uiPriority w:val="99"/>
    <w:unhideWhenUsed/>
    <w:rsid w:val="002A5E83"/>
    <w:pPr>
      <w:tabs>
        <w:tab w:val="center" w:pos="4680"/>
        <w:tab w:val="right" w:pos="9360"/>
      </w:tabs>
      <w:spacing w:after="0"/>
    </w:pPr>
  </w:style>
  <w:style w:type="character" w:customStyle="1" w:styleId="FooterChar">
    <w:name w:val="Footer Char"/>
    <w:basedOn w:val="DefaultParagraphFont"/>
    <w:link w:val="Footer"/>
    <w:uiPriority w:val="99"/>
    <w:rsid w:val="002A5E83"/>
    <w:rPr>
      <w:rFonts w:ascii="Arial" w:hAnsi="Arial"/>
      <w:kern w:val="0"/>
      <w14:ligatures w14:val="none"/>
    </w:rPr>
  </w:style>
  <w:style w:type="character" w:styleId="UnresolvedMention">
    <w:name w:val="Unresolved Mention"/>
    <w:basedOn w:val="DefaultParagraphFont"/>
    <w:uiPriority w:val="99"/>
    <w:semiHidden/>
    <w:unhideWhenUsed/>
    <w:rsid w:val="006E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7431">
      <w:bodyDiv w:val="1"/>
      <w:marLeft w:val="0"/>
      <w:marRight w:val="0"/>
      <w:marTop w:val="0"/>
      <w:marBottom w:val="0"/>
      <w:divBdr>
        <w:top w:val="none" w:sz="0" w:space="0" w:color="auto"/>
        <w:left w:val="none" w:sz="0" w:space="0" w:color="auto"/>
        <w:bottom w:val="none" w:sz="0" w:space="0" w:color="auto"/>
        <w:right w:val="none" w:sz="0" w:space="0" w:color="auto"/>
      </w:divBdr>
    </w:div>
    <w:div w:id="258030028">
      <w:bodyDiv w:val="1"/>
      <w:marLeft w:val="0"/>
      <w:marRight w:val="0"/>
      <w:marTop w:val="0"/>
      <w:marBottom w:val="0"/>
      <w:divBdr>
        <w:top w:val="none" w:sz="0" w:space="0" w:color="auto"/>
        <w:left w:val="none" w:sz="0" w:space="0" w:color="auto"/>
        <w:bottom w:val="none" w:sz="0" w:space="0" w:color="auto"/>
        <w:right w:val="none" w:sz="0" w:space="0" w:color="auto"/>
      </w:divBdr>
    </w:div>
    <w:div w:id="314720700">
      <w:bodyDiv w:val="1"/>
      <w:marLeft w:val="0"/>
      <w:marRight w:val="0"/>
      <w:marTop w:val="0"/>
      <w:marBottom w:val="0"/>
      <w:divBdr>
        <w:top w:val="none" w:sz="0" w:space="0" w:color="auto"/>
        <w:left w:val="none" w:sz="0" w:space="0" w:color="auto"/>
        <w:bottom w:val="none" w:sz="0" w:space="0" w:color="auto"/>
        <w:right w:val="none" w:sz="0" w:space="0" w:color="auto"/>
      </w:divBdr>
    </w:div>
    <w:div w:id="639381892">
      <w:bodyDiv w:val="1"/>
      <w:marLeft w:val="0"/>
      <w:marRight w:val="0"/>
      <w:marTop w:val="0"/>
      <w:marBottom w:val="0"/>
      <w:divBdr>
        <w:top w:val="none" w:sz="0" w:space="0" w:color="auto"/>
        <w:left w:val="none" w:sz="0" w:space="0" w:color="auto"/>
        <w:bottom w:val="none" w:sz="0" w:space="0" w:color="auto"/>
        <w:right w:val="none" w:sz="0" w:space="0" w:color="auto"/>
      </w:divBdr>
    </w:div>
    <w:div w:id="867063501">
      <w:bodyDiv w:val="1"/>
      <w:marLeft w:val="0"/>
      <w:marRight w:val="0"/>
      <w:marTop w:val="0"/>
      <w:marBottom w:val="0"/>
      <w:divBdr>
        <w:top w:val="none" w:sz="0" w:space="0" w:color="auto"/>
        <w:left w:val="none" w:sz="0" w:space="0" w:color="auto"/>
        <w:bottom w:val="none" w:sz="0" w:space="0" w:color="auto"/>
        <w:right w:val="none" w:sz="0" w:space="0" w:color="auto"/>
      </w:divBdr>
    </w:div>
    <w:div w:id="1022629042">
      <w:bodyDiv w:val="1"/>
      <w:marLeft w:val="0"/>
      <w:marRight w:val="0"/>
      <w:marTop w:val="0"/>
      <w:marBottom w:val="0"/>
      <w:divBdr>
        <w:top w:val="none" w:sz="0" w:space="0" w:color="auto"/>
        <w:left w:val="none" w:sz="0" w:space="0" w:color="auto"/>
        <w:bottom w:val="none" w:sz="0" w:space="0" w:color="auto"/>
        <w:right w:val="none" w:sz="0" w:space="0" w:color="auto"/>
      </w:divBdr>
    </w:div>
    <w:div w:id="1069767938">
      <w:bodyDiv w:val="1"/>
      <w:marLeft w:val="0"/>
      <w:marRight w:val="0"/>
      <w:marTop w:val="0"/>
      <w:marBottom w:val="0"/>
      <w:divBdr>
        <w:top w:val="none" w:sz="0" w:space="0" w:color="auto"/>
        <w:left w:val="none" w:sz="0" w:space="0" w:color="auto"/>
        <w:bottom w:val="none" w:sz="0" w:space="0" w:color="auto"/>
        <w:right w:val="none" w:sz="0" w:space="0" w:color="auto"/>
      </w:divBdr>
    </w:div>
    <w:div w:id="1124884101">
      <w:bodyDiv w:val="1"/>
      <w:marLeft w:val="0"/>
      <w:marRight w:val="0"/>
      <w:marTop w:val="0"/>
      <w:marBottom w:val="0"/>
      <w:divBdr>
        <w:top w:val="none" w:sz="0" w:space="0" w:color="auto"/>
        <w:left w:val="none" w:sz="0" w:space="0" w:color="auto"/>
        <w:bottom w:val="none" w:sz="0" w:space="0" w:color="auto"/>
        <w:right w:val="none" w:sz="0" w:space="0" w:color="auto"/>
      </w:divBdr>
    </w:div>
    <w:div w:id="1316253106">
      <w:bodyDiv w:val="1"/>
      <w:marLeft w:val="0"/>
      <w:marRight w:val="0"/>
      <w:marTop w:val="0"/>
      <w:marBottom w:val="0"/>
      <w:divBdr>
        <w:top w:val="none" w:sz="0" w:space="0" w:color="auto"/>
        <w:left w:val="none" w:sz="0" w:space="0" w:color="auto"/>
        <w:bottom w:val="none" w:sz="0" w:space="0" w:color="auto"/>
        <w:right w:val="none" w:sz="0" w:space="0" w:color="auto"/>
      </w:divBdr>
    </w:div>
    <w:div w:id="173100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cs.edu/about/governance/policies-procedures/bp-3-70-ethics/" TargetMode="External"/><Relationship Id="rId18" Type="http://schemas.openxmlformats.org/officeDocument/2006/relationships/hyperlink" Target="https://cccs.edu/about/governance/policies-procedures/sp-19-10-bullying-violence-firearms-on-camp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ccs.edu/policies-and-procedures/board-policies/bp-3-31-evaluation-of-job-performance/" TargetMode="External"/><Relationship Id="rId17" Type="http://schemas.openxmlformats.org/officeDocument/2006/relationships/hyperlink" Target="https://cccs.edu/about/governance/policies-procedures/bp-19-10-bullying-violence-firearms-on-campus/" TargetMode="External"/><Relationship Id="rId2" Type="http://schemas.openxmlformats.org/officeDocument/2006/relationships/customXml" Target="../customXml/item2.xml"/><Relationship Id="rId16" Type="http://schemas.openxmlformats.org/officeDocument/2006/relationships/hyperlink" Target="https://cccs.edu/about/governance/policies-procedures/sp-3-120a-equal-employment-opportunity-affirmative-action-program/" TargetMode="External"/><Relationship Id="rId20" Type="http://schemas.openxmlformats.org/officeDocument/2006/relationships/hyperlink" Target="https://www.rrcc.edu/human-resources/policies-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s.edu/policies-and-procedures/system-presidents-procedures/sp-3-24-drug-free-workplace/" TargetMode="External"/><Relationship Id="rId5" Type="http://schemas.openxmlformats.org/officeDocument/2006/relationships/styles" Target="styles.xml"/><Relationship Id="rId15" Type="http://schemas.openxmlformats.org/officeDocument/2006/relationships/hyperlink" Target="https://cccs.edu/about/governance/policies-procedures/bp-3-120-equal-employment-opportunity-affirmative-action/" TargetMode="External"/><Relationship Id="rId23" Type="http://schemas.openxmlformats.org/officeDocument/2006/relationships/theme" Target="theme/theme1.xml"/><Relationship Id="rId10" Type="http://schemas.openxmlformats.org/officeDocument/2006/relationships/hyperlink" Target="https://www.cccs.edu/policies-and-procedures/board-policies/bp-3-24-drug-free-workplace/" TargetMode="External"/><Relationship Id="rId19" Type="http://schemas.openxmlformats.org/officeDocument/2006/relationships/hyperlink" Target="https://cccs.edu/about/governance/policies-procedures/sp-19-60a-civil-rights-and-sexual-misconduct-resolution-pro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cs.edu/about/governance/policies-procedures/bp-3-71-whistleblower-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D98451CC59048BCF2698D334F4F10" ma:contentTypeVersion="6" ma:contentTypeDescription="Create a new document." ma:contentTypeScope="" ma:versionID="f93480a0c5dc9a8d0d0b236b84adaed9">
  <xsd:schema xmlns:xsd="http://www.w3.org/2001/XMLSchema" xmlns:xs="http://www.w3.org/2001/XMLSchema" xmlns:p="http://schemas.microsoft.com/office/2006/metadata/properties" xmlns:ns2="304447b7-2389-45c1-96e0-e0908e212c56" xmlns:ns3="f9dbe732-6a1e-4ccd-b0ab-5e49a6bbac3a" targetNamespace="http://schemas.microsoft.com/office/2006/metadata/properties" ma:root="true" ma:fieldsID="57a12c1aa3f04f4aee9f88894d6bed46" ns2:_="" ns3:_="">
    <xsd:import namespace="304447b7-2389-45c1-96e0-e0908e212c56"/>
    <xsd:import namespace="f9dbe732-6a1e-4ccd-b0ab-5e49a6bbac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447b7-2389-45c1-96e0-e0908e21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be732-6a1e-4ccd-b0ab-5e49a6bbac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37942-5033-43B3-9CD0-BBA7460FA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447b7-2389-45c1-96e0-e0908e212c56"/>
    <ds:schemaRef ds:uri="f9dbe732-6a1e-4ccd-b0ab-5e49a6bb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DB5ED-3CA0-4024-A12D-F5E1014A2336}">
  <ds:schemaRefs>
    <ds:schemaRef ds:uri="http://schemas.microsoft.com/sharepoint/v3/contenttype/forms"/>
  </ds:schemaRefs>
</ds:datastoreItem>
</file>

<file path=customXml/itemProps3.xml><?xml version="1.0" encoding="utf-8"?>
<ds:datastoreItem xmlns:ds="http://schemas.openxmlformats.org/officeDocument/2006/customXml" ds:itemID="{82E787AC-1C09-4908-AB4C-15582BF30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1574</Words>
  <Characters>8973</Characters>
  <Application>Microsoft Office Word</Application>
  <DocSecurity>0</DocSecurity>
  <Lines>74</Lines>
  <Paragraphs>21</Paragraphs>
  <ScaleCrop>false</ScaleCrop>
  <Company>Coloroado Community College System</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Jennifer</dc:creator>
  <cp:keywords/>
  <dc:description/>
  <cp:lastModifiedBy>Yanuzzelli, Debbie (RRCC)</cp:lastModifiedBy>
  <cp:revision>2</cp:revision>
  <cp:lastPrinted>2024-06-26T19:23:00Z</cp:lastPrinted>
  <dcterms:created xsi:type="dcterms:W3CDTF">2025-03-17T21:43:00Z</dcterms:created>
  <dcterms:modified xsi:type="dcterms:W3CDTF">2025-03-17T21:43:00Z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0x010100F0CD98451CC59048BCF2698D334F4F10</vt:lpwstr>
  </property>
</Properties>
</file>