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799" w14:textId="77777777" w:rsidR="00000000" w:rsidRDefault="00E37826">
      <w:pPr>
        <w:rPr>
          <w:rStyle w:val="SubtitleChar"/>
        </w:rPr>
      </w:pPr>
      <w:r w:rsidRPr="00E37826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95ADE46" wp14:editId="3E0DF5A1">
            <wp:simplePos x="0" y="0"/>
            <wp:positionH relativeFrom="margin">
              <wp:posOffset>4354830</wp:posOffset>
            </wp:positionH>
            <wp:positionV relativeFrom="margin">
              <wp:posOffset>-131445</wp:posOffset>
            </wp:positionV>
            <wp:extent cx="1226820" cy="66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ccMtnLogo-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826">
        <w:rPr>
          <w:rFonts w:asciiTheme="majorHAnsi" w:eastAsiaTheme="majorEastAsia" w:hAnsiTheme="majorHAnsi" w:cstheme="majorBidi"/>
          <w:noProof/>
          <w:spacing w:val="-10"/>
          <w:kern w:val="28"/>
          <w:sz w:val="52"/>
          <w:szCs w:val="56"/>
        </w:rPr>
        <w:drawing>
          <wp:anchor distT="0" distB="0" distL="114300" distR="114300" simplePos="0" relativeHeight="251658240" behindDoc="0" locked="0" layoutInCell="1" allowOverlap="1" wp14:anchorId="3894F5EF" wp14:editId="45ABA080">
            <wp:simplePos x="0" y="0"/>
            <wp:positionH relativeFrom="margin">
              <wp:posOffset>5655310</wp:posOffset>
            </wp:positionH>
            <wp:positionV relativeFrom="margin">
              <wp:posOffset>-150495</wp:posOffset>
            </wp:positionV>
            <wp:extent cx="649605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14379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C79" w:rsidRPr="00E37826">
        <w:rPr>
          <w:rStyle w:val="TitleChar"/>
          <w:sz w:val="52"/>
        </w:rPr>
        <w:t>Moon Shot Team Membership</w:t>
      </w:r>
      <w:r w:rsidR="00B80C79">
        <w:br/>
      </w:r>
      <w:r w:rsidR="00B80C79" w:rsidRPr="00B80C79">
        <w:rPr>
          <w:rStyle w:val="SubtitleChar"/>
        </w:rPr>
        <w:t>Spring 2023</w:t>
      </w:r>
    </w:p>
    <w:p w14:paraId="2280DDED" w14:textId="77777777" w:rsidR="00B80C79" w:rsidRPr="00540596" w:rsidRDefault="00540596" w:rsidP="00B80C79">
      <w:pPr>
        <w:pStyle w:val="Heading1"/>
        <w:rPr>
          <w:b/>
        </w:rPr>
      </w:pPr>
      <w:r w:rsidRPr="00540596">
        <w:rPr>
          <w:b/>
        </w:rPr>
        <w:t xml:space="preserve">Year 1 </w:t>
      </w:r>
      <w:r w:rsidR="00B80C79" w:rsidRPr="00540596">
        <w:rPr>
          <w:b/>
        </w:rPr>
        <w:t>Practice Teams</w:t>
      </w:r>
    </w:p>
    <w:p w14:paraId="44CEA2AA" w14:textId="77777777" w:rsidR="00B80C79" w:rsidRDefault="00B80C79" w:rsidP="00B80C79">
      <w:pPr>
        <w:pStyle w:val="Heading2"/>
      </w:pPr>
      <w:r>
        <w:t>Coordinated Care</w:t>
      </w:r>
    </w:p>
    <w:p w14:paraId="46433E3B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Derek Grubb</w:t>
      </w:r>
      <w:r w:rsidR="0045242E">
        <w:t xml:space="preserve"> - </w:t>
      </w:r>
      <w:r>
        <w:t>Dean of Enrollment Management &amp; Student Success</w:t>
      </w:r>
      <w:r w:rsidR="0045242E">
        <w:t xml:space="preserve"> (Lead)</w:t>
      </w:r>
    </w:p>
    <w:p w14:paraId="1CB73B8C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Lauren</w:t>
      </w:r>
      <w:r w:rsidR="0045242E">
        <w:t xml:space="preserve"> </w:t>
      </w:r>
      <w:r>
        <w:t>Sherwood</w:t>
      </w:r>
      <w:r w:rsidR="0045242E">
        <w:t xml:space="preserve"> - </w:t>
      </w:r>
      <w:r>
        <w:t>Student Support Specialist, Advising</w:t>
      </w:r>
    </w:p>
    <w:p w14:paraId="3C7422BB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Lindsay</w:t>
      </w:r>
      <w:r w:rsidR="00540596">
        <w:t xml:space="preserve"> </w:t>
      </w:r>
      <w:r>
        <w:t>Brachle</w:t>
      </w:r>
      <w:r w:rsidR="0045242E">
        <w:t xml:space="preserve"> - </w:t>
      </w:r>
      <w:r>
        <w:t>Navigator, Concurrent Enrollment</w:t>
      </w:r>
    </w:p>
    <w:p w14:paraId="4E65349A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Jennifer</w:t>
      </w:r>
      <w:r w:rsidR="00540596">
        <w:t xml:space="preserve"> </w:t>
      </w:r>
      <w:r>
        <w:t>Kroetch</w:t>
      </w:r>
      <w:r w:rsidR="0045242E">
        <w:t xml:space="preserve"> - </w:t>
      </w:r>
      <w:r>
        <w:t>Dean of Academic Affairs/Arvada Campus Director</w:t>
      </w:r>
    </w:p>
    <w:p w14:paraId="1B9FDB87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Samuel</w:t>
      </w:r>
      <w:r w:rsidR="00540596">
        <w:t xml:space="preserve"> </w:t>
      </w:r>
      <w:r>
        <w:t>Panter</w:t>
      </w:r>
      <w:r w:rsidR="0045242E">
        <w:t xml:space="preserve"> - </w:t>
      </w:r>
      <w:r>
        <w:t>Pathway Advisor</w:t>
      </w:r>
    </w:p>
    <w:p w14:paraId="5EB58CE1" w14:textId="77777777" w:rsidR="00C672BE" w:rsidRDefault="00C672BE" w:rsidP="00C672BE">
      <w:pPr>
        <w:pStyle w:val="ListParagraph"/>
        <w:numPr>
          <w:ilvl w:val="0"/>
          <w:numId w:val="1"/>
        </w:numPr>
      </w:pPr>
      <w:r>
        <w:t>Summer Eberhardt</w:t>
      </w:r>
      <w:r w:rsidR="0045242E">
        <w:t xml:space="preserve"> - </w:t>
      </w:r>
      <w:r>
        <w:t>Admissions Counselor</w:t>
      </w:r>
    </w:p>
    <w:p w14:paraId="75EA6E79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Jen Broadwater – Associate Dean of Enrollment Management and Registrar</w:t>
      </w:r>
    </w:p>
    <w:p w14:paraId="3D9D16E3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Jessica Peters – Director of Advising, Transfer, and Special Programs</w:t>
      </w:r>
    </w:p>
    <w:p w14:paraId="4E83D0C4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Celina Krumpholz – Faculty, Medical Office Technologies and Medical Assisting</w:t>
      </w:r>
    </w:p>
    <w:p w14:paraId="31ECC1ED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Jamie Carlton – Disability Access Technologist</w:t>
      </w:r>
    </w:p>
    <w:p w14:paraId="62D868F4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Katie Larson – Wellness and Outreach Coordinator</w:t>
      </w:r>
    </w:p>
    <w:p w14:paraId="233F39E6" w14:textId="77777777" w:rsidR="00491ABD" w:rsidRDefault="00491ABD" w:rsidP="00491ABD">
      <w:pPr>
        <w:pStyle w:val="ListParagraph"/>
        <w:numPr>
          <w:ilvl w:val="0"/>
          <w:numId w:val="1"/>
        </w:numPr>
      </w:pPr>
      <w:r>
        <w:t>Kristin Uhland – Director of Admissions</w:t>
      </w:r>
    </w:p>
    <w:p w14:paraId="4B9CFD8D" w14:textId="77777777" w:rsidR="00B80C79" w:rsidRDefault="00B80C79" w:rsidP="00B80C79">
      <w:pPr>
        <w:pStyle w:val="Heading2"/>
      </w:pPr>
      <w:r>
        <w:t>Hold Reform</w:t>
      </w:r>
    </w:p>
    <w:p w14:paraId="60B7F19F" w14:textId="77777777" w:rsidR="0045242E" w:rsidRDefault="0045242E" w:rsidP="0045242E">
      <w:pPr>
        <w:pStyle w:val="ListParagraph"/>
        <w:numPr>
          <w:ilvl w:val="0"/>
          <w:numId w:val="2"/>
        </w:numPr>
      </w:pPr>
      <w:r>
        <w:t>James Koerner – Associate Registrar (Lead)</w:t>
      </w:r>
    </w:p>
    <w:p w14:paraId="0BBD5414" w14:textId="77777777" w:rsidR="0045242E" w:rsidRDefault="0045242E" w:rsidP="0045242E">
      <w:pPr>
        <w:pStyle w:val="ListParagraph"/>
        <w:numPr>
          <w:ilvl w:val="0"/>
          <w:numId w:val="2"/>
        </w:numPr>
      </w:pPr>
      <w:r>
        <w:t>Shannon Webber – Director, Financial Aid</w:t>
      </w:r>
    </w:p>
    <w:p w14:paraId="794F4BA5" w14:textId="77777777" w:rsidR="0045242E" w:rsidRPr="0045242E" w:rsidRDefault="0045242E" w:rsidP="0045242E">
      <w:pPr>
        <w:pStyle w:val="ListParagraph"/>
        <w:numPr>
          <w:ilvl w:val="0"/>
          <w:numId w:val="2"/>
        </w:numPr>
      </w:pPr>
      <w:r>
        <w:t>Holly Gentry – Controller, Business Services</w:t>
      </w:r>
    </w:p>
    <w:p w14:paraId="7215E49C" w14:textId="77777777" w:rsidR="00B80C79" w:rsidRDefault="00B80C79" w:rsidP="00B80C79">
      <w:pPr>
        <w:pStyle w:val="Heading2"/>
      </w:pPr>
      <w:r>
        <w:t>Retention Grants</w:t>
      </w:r>
    </w:p>
    <w:p w14:paraId="4CF0359F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Mundy Burciaga - Dean of Students (Lead)</w:t>
      </w:r>
    </w:p>
    <w:p w14:paraId="364605D4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Kelly Jo</w:t>
      </w:r>
      <w:r>
        <w:tab/>
        <w:t>Eldredge - Faculty, Theater &amp; Dance</w:t>
      </w:r>
    </w:p>
    <w:p w14:paraId="375A7387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Katie Gabriel - Faculty, Art</w:t>
      </w:r>
    </w:p>
    <w:p w14:paraId="240ECFE5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Lynne Albert - Faculty, Biology</w:t>
      </w:r>
    </w:p>
    <w:p w14:paraId="674A5377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Loretta Tafoya - Manager of Police Services</w:t>
      </w:r>
    </w:p>
    <w:p w14:paraId="2970DCD1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Deb Houser -Director of Employee Engagement, Human Resources</w:t>
      </w:r>
    </w:p>
    <w:p w14:paraId="69D3F692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Sarah Kidder - Development Specialist, Foundation</w:t>
      </w:r>
    </w:p>
    <w:p w14:paraId="03A7252C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Julie Gomez - Pathway Advisor</w:t>
      </w:r>
    </w:p>
    <w:p w14:paraId="3E49AC33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Delia Ochoa - Faculty, Engineering Graphics Technology</w:t>
      </w:r>
    </w:p>
    <w:p w14:paraId="2B60089B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Leah Porter - Manager, STEM Education Initiative for Students of Color</w:t>
      </w:r>
    </w:p>
    <w:p w14:paraId="1E36E140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Ellie Ponce - Case Manager, COSI</w:t>
      </w:r>
    </w:p>
    <w:p w14:paraId="3A6C1DE8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Terri Cedillo - Financial Aid Advisor</w:t>
      </w:r>
    </w:p>
    <w:p w14:paraId="60C415F6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Brian Barry - Adventure &amp; Sport Program Coordinator</w:t>
      </w:r>
    </w:p>
    <w:p w14:paraId="5D8B5F8C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Gina Jimenez - Director, TRiO Student Support Services</w:t>
      </w:r>
    </w:p>
    <w:p w14:paraId="46DD6E40" w14:textId="77777777" w:rsidR="0045242E" w:rsidRDefault="0045242E" w:rsidP="0045242E">
      <w:pPr>
        <w:pStyle w:val="ListParagraph"/>
        <w:numPr>
          <w:ilvl w:val="0"/>
          <w:numId w:val="3"/>
        </w:numPr>
      </w:pPr>
      <w:r>
        <w:t>Benjamin Reitz - College Prep Zone Coordinator</w:t>
      </w:r>
    </w:p>
    <w:p w14:paraId="37DB78C6" w14:textId="77777777" w:rsidR="0045242E" w:rsidRPr="0045242E" w:rsidRDefault="0045242E" w:rsidP="0045242E">
      <w:pPr>
        <w:pStyle w:val="ListParagraph"/>
        <w:numPr>
          <w:ilvl w:val="0"/>
          <w:numId w:val="3"/>
        </w:numPr>
      </w:pPr>
      <w:r>
        <w:t>John McMinn - Advisor, Finish What You Started</w:t>
      </w:r>
    </w:p>
    <w:p w14:paraId="79B51081" w14:textId="77777777" w:rsidR="00B80C79" w:rsidRDefault="00B80C79" w:rsidP="00B80C79">
      <w:pPr>
        <w:pStyle w:val="Heading2"/>
      </w:pPr>
      <w:r>
        <w:t>Transfer Pathways</w:t>
      </w:r>
    </w:p>
    <w:p w14:paraId="32471721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t>Jessica Peters - Director, Advising</w:t>
      </w:r>
    </w:p>
    <w:p w14:paraId="6C4F26FA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t>Lynette Hoerner - Faculty, Astronomy</w:t>
      </w:r>
    </w:p>
    <w:p w14:paraId="3397246E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t>Libby Fatta - Director, Innovation &amp; Engagement</w:t>
      </w:r>
    </w:p>
    <w:p w14:paraId="485D611C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t>Deborah Stefani - Pathway Advisor</w:t>
      </w:r>
    </w:p>
    <w:p w14:paraId="41633E26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lastRenderedPageBreak/>
        <w:t>Bre Kester - Pathway Advisor</w:t>
      </w:r>
    </w:p>
    <w:p w14:paraId="1753FC84" w14:textId="77777777" w:rsidR="00540596" w:rsidRDefault="00540596" w:rsidP="00540596">
      <w:pPr>
        <w:pStyle w:val="ListParagraph"/>
        <w:numPr>
          <w:ilvl w:val="0"/>
          <w:numId w:val="4"/>
        </w:numPr>
      </w:pPr>
      <w:r>
        <w:t>Yajanetsy Ruano - Coordinator, TRiO Student Support Services</w:t>
      </w:r>
    </w:p>
    <w:p w14:paraId="0C0B1D16" w14:textId="77777777" w:rsidR="00540596" w:rsidRPr="00540596" w:rsidRDefault="00540596" w:rsidP="00540596">
      <w:pPr>
        <w:pStyle w:val="ListParagraph"/>
        <w:numPr>
          <w:ilvl w:val="0"/>
          <w:numId w:val="4"/>
        </w:numPr>
      </w:pPr>
      <w:r>
        <w:t>Chris Jenkins - Associate Dean, Academic Affairs</w:t>
      </w:r>
    </w:p>
    <w:p w14:paraId="21679343" w14:textId="77777777" w:rsidR="00B80C79" w:rsidRPr="00540596" w:rsidRDefault="00B80C79" w:rsidP="00B80C79">
      <w:pPr>
        <w:pStyle w:val="Heading1"/>
        <w:rPr>
          <w:b/>
        </w:rPr>
      </w:pPr>
      <w:r w:rsidRPr="00540596">
        <w:rPr>
          <w:b/>
        </w:rPr>
        <w:t>Guiding Teams</w:t>
      </w:r>
    </w:p>
    <w:p w14:paraId="1D8922A5" w14:textId="77777777" w:rsidR="00B80C79" w:rsidRDefault="00B80C79" w:rsidP="00B80C79">
      <w:pPr>
        <w:pStyle w:val="Heading2"/>
      </w:pPr>
      <w:r>
        <w:t>Equity-Mindedness Development Team</w:t>
      </w:r>
    </w:p>
    <w:p w14:paraId="3102DB59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Jen Macken - Executive Director of Diversity, Equity, and Inclusion</w:t>
      </w:r>
    </w:p>
    <w:p w14:paraId="55A5C324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Gina Jimenez - Director, TRiO Student Support Services</w:t>
      </w:r>
    </w:p>
    <w:p w14:paraId="533C25CD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Derek Lan - Faculty, History</w:t>
      </w:r>
    </w:p>
    <w:p w14:paraId="45830EA0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Stacy Roe - Coordinator/Interpreter, Accessibility Services</w:t>
      </w:r>
    </w:p>
    <w:p w14:paraId="4FD4F235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Thomas Williams - Director, Law Enforcement Academy</w:t>
      </w:r>
    </w:p>
    <w:p w14:paraId="375CAC2D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Kyle Kelly - Faculty</w:t>
      </w:r>
    </w:p>
    <w:p w14:paraId="79461AC7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Lauren Brown - Fitness and Operations Coordinator, Student Recreation Center</w:t>
      </w:r>
    </w:p>
    <w:p w14:paraId="117E3BBB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Jenna Alzona - Faculty, English</w:t>
      </w:r>
    </w:p>
    <w:p w14:paraId="32C63CF1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Dan Sohl - Faculty, Math</w:t>
      </w:r>
    </w:p>
    <w:p w14:paraId="7A1CB261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Johanna Debrecht - Faculty, Math</w:t>
      </w:r>
    </w:p>
    <w:p w14:paraId="39F4225C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Kelly Jo</w:t>
      </w:r>
      <w:r>
        <w:tab/>
        <w:t>Eldredge - Faculty, Theater &amp; Dance</w:t>
      </w:r>
    </w:p>
    <w:p w14:paraId="65D6E548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Libby Fatta - Director of Innovation and Engagement</w:t>
      </w:r>
    </w:p>
    <w:p w14:paraId="0026EE66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Shannon Webber - Director of Financial Aid</w:t>
      </w:r>
    </w:p>
    <w:p w14:paraId="70948077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Patricia</w:t>
      </w:r>
      <w:r>
        <w:tab/>
        <w:t>Bolton - Director of Child Care Innovations</w:t>
      </w:r>
    </w:p>
    <w:p w14:paraId="0C114507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 xml:space="preserve">Ana Carolina Gutierrez - Director, International Student Services and Programs </w:t>
      </w:r>
    </w:p>
    <w:p w14:paraId="0D91DFB5" w14:textId="77777777" w:rsidR="00540596" w:rsidRDefault="00540596" w:rsidP="00540596">
      <w:pPr>
        <w:pStyle w:val="ListParagraph"/>
        <w:numPr>
          <w:ilvl w:val="0"/>
          <w:numId w:val="5"/>
        </w:numPr>
      </w:pPr>
      <w:r>
        <w:t>Scott Gallegos - Manager, Concurrent Enrollment Academic Affairs</w:t>
      </w:r>
    </w:p>
    <w:p w14:paraId="303FE524" w14:textId="77777777" w:rsidR="00540596" w:rsidRPr="00540596" w:rsidRDefault="00540596" w:rsidP="00540596">
      <w:pPr>
        <w:pStyle w:val="ListParagraph"/>
        <w:numPr>
          <w:ilvl w:val="0"/>
          <w:numId w:val="5"/>
        </w:numPr>
      </w:pPr>
      <w:r>
        <w:t>Matt Garcia - Director, Honors Program</w:t>
      </w:r>
    </w:p>
    <w:p w14:paraId="1E466D5F" w14:textId="77777777" w:rsidR="00B80C79" w:rsidRDefault="00B80C79" w:rsidP="00B80C79">
      <w:pPr>
        <w:pStyle w:val="Heading2"/>
      </w:pPr>
      <w:r>
        <w:t>Leadership Development Team</w:t>
      </w:r>
    </w:p>
    <w:p w14:paraId="0EDEA071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Russel Brodie - Associate Vice President, Academic Affairs</w:t>
      </w:r>
    </w:p>
    <w:p w14:paraId="0DBDDB1B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Mundy Burciaga - Dean of Students</w:t>
      </w:r>
    </w:p>
    <w:p w14:paraId="478B5C4C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Laura Sakry - Faculty, Business</w:t>
      </w:r>
    </w:p>
    <w:p w14:paraId="4860A002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Kristin Uhland - Director of Admissions</w:t>
      </w:r>
    </w:p>
    <w:p w14:paraId="3DE742BF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Toni Nicholas - Faculty, History</w:t>
      </w:r>
    </w:p>
    <w:p w14:paraId="6BF860F1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Libby Fatta - Director of Innovation and Engagement</w:t>
      </w:r>
    </w:p>
    <w:p w14:paraId="32ABE94C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Patricia</w:t>
      </w:r>
      <w:r>
        <w:tab/>
        <w:t>Bolton - Director of Child Care Innovations</w:t>
      </w:r>
    </w:p>
    <w:p w14:paraId="0821EA18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Thomas</w:t>
      </w:r>
      <w:r>
        <w:tab/>
        <w:t>Williams - Director, Law Enforcement Academy</w:t>
      </w:r>
    </w:p>
    <w:p w14:paraId="181E5A43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Patty Davies - Executive Director, Human Resources</w:t>
      </w:r>
    </w:p>
    <w:p w14:paraId="5F797103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Nina Ysais - Manager, Concurrent Enrollment Student Success Services</w:t>
      </w:r>
    </w:p>
    <w:p w14:paraId="50F17487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Brandon English - Faculty, Chemistry/Faculty Senate President</w:t>
      </w:r>
    </w:p>
    <w:p w14:paraId="5A104339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Jeffrey Kaplan - Dean, Academic Affairs</w:t>
      </w:r>
    </w:p>
    <w:p w14:paraId="3CEFB5ED" w14:textId="77777777" w:rsidR="00540596" w:rsidRDefault="00540596" w:rsidP="00540596">
      <w:pPr>
        <w:pStyle w:val="ListParagraph"/>
        <w:numPr>
          <w:ilvl w:val="0"/>
          <w:numId w:val="6"/>
        </w:numPr>
      </w:pPr>
      <w:r>
        <w:t>Jean Kelly - Director, Accessibility Services</w:t>
      </w:r>
    </w:p>
    <w:p w14:paraId="5323253B" w14:textId="77777777" w:rsidR="00540596" w:rsidRPr="00540596" w:rsidRDefault="00540596" w:rsidP="00540596">
      <w:pPr>
        <w:pStyle w:val="ListParagraph"/>
        <w:numPr>
          <w:ilvl w:val="0"/>
          <w:numId w:val="6"/>
        </w:numPr>
      </w:pPr>
      <w:r>
        <w:t>Jen Broadwater - Associate Dean of Enrollment Management/Registrar</w:t>
      </w:r>
    </w:p>
    <w:p w14:paraId="06582400" w14:textId="77777777" w:rsidR="00B80C79" w:rsidRDefault="00B80C79" w:rsidP="00B80C79">
      <w:pPr>
        <w:pStyle w:val="Heading2"/>
      </w:pPr>
      <w:r>
        <w:t>Marketing &amp; Communications Team</w:t>
      </w:r>
    </w:p>
    <w:p w14:paraId="7E69C620" w14:textId="77777777" w:rsidR="00540596" w:rsidRDefault="00540596" w:rsidP="00540596">
      <w:pPr>
        <w:pStyle w:val="ListParagraph"/>
        <w:numPr>
          <w:ilvl w:val="0"/>
          <w:numId w:val="7"/>
        </w:numPr>
      </w:pPr>
      <w:r>
        <w:t>Deremia Clark - Director, Marketing and Communications</w:t>
      </w:r>
    </w:p>
    <w:p w14:paraId="3AE2A752" w14:textId="77777777" w:rsidR="00540596" w:rsidRDefault="00540596" w:rsidP="00540596">
      <w:pPr>
        <w:pStyle w:val="ListParagraph"/>
        <w:numPr>
          <w:ilvl w:val="0"/>
          <w:numId w:val="7"/>
        </w:numPr>
      </w:pPr>
      <w:r>
        <w:t>Chris Jenkins - Associate Dean, Academic Affairs</w:t>
      </w:r>
    </w:p>
    <w:p w14:paraId="2439CBA2" w14:textId="77777777" w:rsidR="00540596" w:rsidRDefault="00540596" w:rsidP="00540596">
      <w:pPr>
        <w:pStyle w:val="ListParagraph"/>
        <w:numPr>
          <w:ilvl w:val="0"/>
          <w:numId w:val="7"/>
        </w:numPr>
      </w:pPr>
      <w:r>
        <w:t>Lauren Brown - Fitness and Operations Coordinator, Student Recreation Center</w:t>
      </w:r>
    </w:p>
    <w:p w14:paraId="5845CD55" w14:textId="77777777" w:rsidR="00540596" w:rsidRDefault="00540596" w:rsidP="00540596">
      <w:pPr>
        <w:pStyle w:val="ListParagraph"/>
        <w:numPr>
          <w:ilvl w:val="0"/>
          <w:numId w:val="7"/>
        </w:numPr>
      </w:pPr>
      <w:r>
        <w:t>Rebecca Smith - Faculty, English</w:t>
      </w:r>
    </w:p>
    <w:p w14:paraId="08E31AA9" w14:textId="77777777" w:rsidR="00491ABD" w:rsidRPr="00540596" w:rsidRDefault="00491ABD" w:rsidP="00540596">
      <w:pPr>
        <w:pStyle w:val="ListParagraph"/>
        <w:numPr>
          <w:ilvl w:val="0"/>
          <w:numId w:val="7"/>
        </w:numPr>
      </w:pPr>
      <w:r>
        <w:t>Jen Macken – Executive Director of Diversity, Equity, and Inclusion</w:t>
      </w:r>
    </w:p>
    <w:p w14:paraId="0B8284A3" w14:textId="77777777" w:rsidR="00B80C79" w:rsidRDefault="00B80C79" w:rsidP="00B80C79">
      <w:pPr>
        <w:pStyle w:val="Heading2"/>
      </w:pPr>
      <w:r>
        <w:lastRenderedPageBreak/>
        <w:t>Outcomes Assessment Team</w:t>
      </w:r>
    </w:p>
    <w:p w14:paraId="29272062" w14:textId="77777777" w:rsidR="00540596" w:rsidRDefault="00540596" w:rsidP="00540596">
      <w:pPr>
        <w:pStyle w:val="ListParagraph"/>
        <w:numPr>
          <w:ilvl w:val="0"/>
          <w:numId w:val="8"/>
        </w:numPr>
      </w:pPr>
      <w:r>
        <w:t>Derek Grubb - Dean of Enrollment Management and Student Success</w:t>
      </w:r>
    </w:p>
    <w:p w14:paraId="5D1207CC" w14:textId="77777777" w:rsidR="00540596" w:rsidRDefault="00540596" w:rsidP="00540596">
      <w:pPr>
        <w:pStyle w:val="ListParagraph"/>
        <w:numPr>
          <w:ilvl w:val="0"/>
          <w:numId w:val="8"/>
        </w:numPr>
      </w:pPr>
      <w:r>
        <w:t>Wendy Lubin - Dean of Academic Affairs</w:t>
      </w:r>
    </w:p>
    <w:p w14:paraId="17C1FFCB" w14:textId="77777777" w:rsidR="00540596" w:rsidRDefault="00540596" w:rsidP="00540596">
      <w:pPr>
        <w:pStyle w:val="ListParagraph"/>
        <w:numPr>
          <w:ilvl w:val="0"/>
          <w:numId w:val="8"/>
        </w:numPr>
      </w:pPr>
      <w:r>
        <w:t>Andy Blowers - Technical Coordinator, Human Resources</w:t>
      </w:r>
    </w:p>
    <w:p w14:paraId="087ECAB1" w14:textId="77777777" w:rsidR="00540596" w:rsidRDefault="00540596" w:rsidP="00540596">
      <w:pPr>
        <w:pStyle w:val="ListParagraph"/>
        <w:numPr>
          <w:ilvl w:val="0"/>
          <w:numId w:val="8"/>
        </w:numPr>
      </w:pPr>
      <w:r>
        <w:t>Charles</w:t>
      </w:r>
      <w:r w:rsidR="00491ABD">
        <w:t xml:space="preserve"> </w:t>
      </w:r>
      <w:r>
        <w:t>Duell - Director of Institutional Research</w:t>
      </w:r>
    </w:p>
    <w:p w14:paraId="0332A7C5" w14:textId="77777777" w:rsidR="00491ABD" w:rsidRPr="00540596" w:rsidRDefault="00491ABD" w:rsidP="00540596">
      <w:pPr>
        <w:pStyle w:val="ListParagraph"/>
        <w:numPr>
          <w:ilvl w:val="0"/>
          <w:numId w:val="8"/>
        </w:numPr>
      </w:pPr>
      <w:r>
        <w:t>Kelby Williams – Instructional Services Support Specialist</w:t>
      </w:r>
    </w:p>
    <w:sectPr w:rsidR="00491ABD" w:rsidRPr="00540596" w:rsidSect="00E378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151"/>
    <w:multiLevelType w:val="hybridMultilevel"/>
    <w:tmpl w:val="C212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3DB"/>
    <w:multiLevelType w:val="hybridMultilevel"/>
    <w:tmpl w:val="A59C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1EA"/>
    <w:multiLevelType w:val="hybridMultilevel"/>
    <w:tmpl w:val="DE0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85DB0"/>
    <w:multiLevelType w:val="hybridMultilevel"/>
    <w:tmpl w:val="C820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3EF"/>
    <w:multiLevelType w:val="hybridMultilevel"/>
    <w:tmpl w:val="0C2E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0DF2"/>
    <w:multiLevelType w:val="hybridMultilevel"/>
    <w:tmpl w:val="72D8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352B8"/>
    <w:multiLevelType w:val="hybridMultilevel"/>
    <w:tmpl w:val="2804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2568"/>
    <w:multiLevelType w:val="hybridMultilevel"/>
    <w:tmpl w:val="7910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7825">
    <w:abstractNumId w:val="1"/>
  </w:num>
  <w:num w:numId="2" w16cid:durableId="1107506702">
    <w:abstractNumId w:val="6"/>
  </w:num>
  <w:num w:numId="3" w16cid:durableId="1069696737">
    <w:abstractNumId w:val="3"/>
  </w:num>
  <w:num w:numId="4" w16cid:durableId="752167461">
    <w:abstractNumId w:val="2"/>
  </w:num>
  <w:num w:numId="5" w16cid:durableId="918297196">
    <w:abstractNumId w:val="4"/>
  </w:num>
  <w:num w:numId="6" w16cid:durableId="2070617599">
    <w:abstractNumId w:val="7"/>
  </w:num>
  <w:num w:numId="7" w16cid:durableId="687828365">
    <w:abstractNumId w:val="5"/>
  </w:num>
  <w:num w:numId="8" w16cid:durableId="211454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79"/>
    <w:rsid w:val="0045242E"/>
    <w:rsid w:val="00491ABD"/>
    <w:rsid w:val="00533CCE"/>
    <w:rsid w:val="00540596"/>
    <w:rsid w:val="008107CF"/>
    <w:rsid w:val="00A4662C"/>
    <w:rsid w:val="00B17E4B"/>
    <w:rsid w:val="00B80C79"/>
    <w:rsid w:val="00C672BE"/>
    <w:rsid w:val="00E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B7B5"/>
  <w15:chartTrackingRefBased/>
  <w15:docId w15:val="{6E28DD5E-B9CC-4FF6-90D4-954D009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6131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6131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79"/>
    <w:rPr>
      <w:rFonts w:asciiTheme="majorHAnsi" w:eastAsiaTheme="majorEastAsia" w:hAnsiTheme="majorHAnsi" w:cstheme="majorBidi"/>
      <w:color w:val="661314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80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C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0C7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80C79"/>
    <w:rPr>
      <w:rFonts w:asciiTheme="majorHAnsi" w:eastAsiaTheme="majorEastAsia" w:hAnsiTheme="majorHAnsi" w:cstheme="majorBidi"/>
      <w:color w:val="661314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RCC 1">
      <a:dk1>
        <a:sysClr val="windowText" lastClr="000000"/>
      </a:dk1>
      <a:lt1>
        <a:sysClr val="window" lastClr="FFFFFF"/>
      </a:lt1>
      <a:dk2>
        <a:srgbClr val="58595B"/>
      </a:dk2>
      <a:lt2>
        <a:srgbClr val="E7E6E6"/>
      </a:lt2>
      <a:accent1>
        <a:srgbClr val="891A1C"/>
      </a:accent1>
      <a:accent2>
        <a:srgbClr val="D2232A"/>
      </a:accent2>
      <a:accent3>
        <a:srgbClr val="F26533"/>
      </a:accent3>
      <a:accent4>
        <a:srgbClr val="AFBE4B"/>
      </a:accent4>
      <a:accent5>
        <a:srgbClr val="4583B9"/>
      </a:accent5>
      <a:accent6>
        <a:srgbClr val="BCBEC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Macken, Jen</dc:creator>
  <cp:keywords/>
  <dc:description/>
  <cp:lastModifiedBy>Yanuzzelli, Debbie (RRCC)</cp:lastModifiedBy>
  <cp:revision>2</cp:revision>
  <dcterms:created xsi:type="dcterms:W3CDTF">2024-12-13T21:05:00Z</dcterms:created>
  <dcterms:modified xsi:type="dcterms:W3CDTF">2024-12-13T21:05:00Z</dcterms:modified>
</cp:coreProperties>
</file>